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EE" w:rsidRDefault="003E5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Kazanów, 25.11.2019 r.</w:t>
      </w:r>
    </w:p>
    <w:p w:rsidR="0027544C" w:rsidRDefault="003E58EE">
      <w:r>
        <w:t>RGK-PK.271.07.2019.</w:t>
      </w:r>
    </w:p>
    <w:p w:rsidR="003E58EE" w:rsidRDefault="003E58EE"/>
    <w:p w:rsidR="003E58EE" w:rsidRDefault="003E58EE" w:rsidP="003E58EE">
      <w:pPr>
        <w:jc w:val="center"/>
      </w:pPr>
      <w:r>
        <w:t>ZMIANA TREŚCI SPECYFIKACJI ISTOTNYCH WARUNKÓW ZAMÓWIENIA</w:t>
      </w:r>
    </w:p>
    <w:p w:rsidR="003E58EE" w:rsidRDefault="003E58EE" w:rsidP="003E58EE">
      <w:pPr>
        <w:jc w:val="center"/>
      </w:pPr>
    </w:p>
    <w:p w:rsidR="003E58EE" w:rsidRPr="003E58EE" w:rsidRDefault="003E58EE" w:rsidP="003E58EE">
      <w:pPr>
        <w:jc w:val="both"/>
        <w:rPr>
          <w:u w:val="single"/>
        </w:rPr>
      </w:pPr>
      <w:r w:rsidRPr="003E58EE">
        <w:rPr>
          <w:u w:val="single"/>
        </w:rPr>
        <w:t>Dotyczy: przetargu nieograniczonego na „Odbiór i zagospodarowanie odpadów komunalnych od właścicieli nieruchomości zamieszkałych na terenie Gminy Kazanów w 2020 roku”, będącego przedmiotem ogłoszenia o zamówieniu nr 625176-N-2019 z dnia 20.11.2019 r.</w:t>
      </w:r>
    </w:p>
    <w:p w:rsidR="003E58EE" w:rsidRDefault="003E58EE" w:rsidP="003E58EE">
      <w:pPr>
        <w:jc w:val="both"/>
      </w:pPr>
    </w:p>
    <w:p w:rsidR="003E58EE" w:rsidRDefault="003E58EE" w:rsidP="003E58EE">
      <w:pPr>
        <w:jc w:val="both"/>
      </w:pPr>
      <w:r>
        <w:t>W związku z</w:t>
      </w:r>
      <w:r w:rsidR="00B748A4">
        <w:t xml:space="preserve"> koniecznością wprowadzenia zmiany w</w:t>
      </w:r>
      <w:r>
        <w:t xml:space="preserve"> SIWZ w zakresie opisu przedmiotu zamówienia</w:t>
      </w:r>
      <w:r w:rsidR="00B748A4">
        <w:t>, działając na podstawie art.38 ust.4 i 4a ustawy z dnia 29 stycznia 2004 r. (</w:t>
      </w:r>
      <w:proofErr w:type="spellStart"/>
      <w:r w:rsidR="00B748A4">
        <w:t>t.j</w:t>
      </w:r>
      <w:proofErr w:type="spellEnd"/>
      <w:r w:rsidR="00B748A4">
        <w:t>. Dz.U. z 2019 r. , poz. 18430) Zamawiający dokonuje modyfikacji treści specyfikacji istotnych warunków zamówienia ww. postępowania w następujący sposób:</w:t>
      </w:r>
    </w:p>
    <w:p w:rsidR="00B748A4" w:rsidRPr="003C1A68" w:rsidRDefault="00B748A4" w:rsidP="00B748A4">
      <w:pPr>
        <w:pStyle w:val="Akapitzlist"/>
        <w:numPr>
          <w:ilvl w:val="0"/>
          <w:numId w:val="1"/>
        </w:numPr>
        <w:jc w:val="both"/>
        <w:rPr>
          <w:b/>
        </w:rPr>
      </w:pPr>
      <w:r w:rsidRPr="003C1A68">
        <w:rPr>
          <w:b/>
        </w:rPr>
        <w:t xml:space="preserve">W rozdziale </w:t>
      </w:r>
      <w:r w:rsidR="00F22637" w:rsidRPr="003C1A68">
        <w:rPr>
          <w:b/>
          <w:i/>
        </w:rPr>
        <w:t xml:space="preserve">III OPIS PRZEDMIOTU ZAMÓWIENIA pkt.2 </w:t>
      </w:r>
      <w:r w:rsidR="00F22637" w:rsidRPr="003C1A68">
        <w:rPr>
          <w:b/>
        </w:rPr>
        <w:t>zapis w brzmieniu:</w:t>
      </w:r>
    </w:p>
    <w:p w:rsidR="00F22637" w:rsidRDefault="00F22637" w:rsidP="00F22637">
      <w:pPr>
        <w:pStyle w:val="Tekstpodstawowy21"/>
        <w:ind w:left="360"/>
        <w:jc w:val="both"/>
      </w:pPr>
      <w:r>
        <w:t>„</w:t>
      </w:r>
      <w:r>
        <w:t>Tworzy się punkt selektywnej zbiórki odpadów komunalnych na terenie gminy Kazanów. Gmina Kazanów wskaże plac i udostępni pomieszczenie magazynowe w celu organizacji PSZOK. Na teren wskazanego placu Wykonawca będzie zobowiązany dostarczyć i ustawić pojemniki przeznaczone do zbiórki:</w:t>
      </w:r>
    </w:p>
    <w:p w:rsidR="00F22637" w:rsidRDefault="00F22637" w:rsidP="00F22637">
      <w:pPr>
        <w:pStyle w:val="Tekstpodstawowy21"/>
        <w:ind w:left="540"/>
        <w:jc w:val="both"/>
      </w:pPr>
      <w:r>
        <w:t>- papieru – pojemnik koloru niebieskiego (kontener o poj. 5 – 10 m</w:t>
      </w:r>
      <w:r>
        <w:rPr>
          <w:vertAlign w:val="superscript"/>
        </w:rPr>
        <w:t>3</w:t>
      </w:r>
      <w:r>
        <w:t xml:space="preserve"> )</w:t>
      </w:r>
    </w:p>
    <w:p w:rsidR="00F22637" w:rsidRDefault="00F22637" w:rsidP="00F22637">
      <w:pPr>
        <w:pStyle w:val="Tekstpodstawowy21"/>
        <w:ind w:left="540"/>
        <w:jc w:val="both"/>
      </w:pPr>
      <w:r>
        <w:t>- metalu i tworzyw sztucznych – pojemnik koloru żółtego (kontener o poj. 5 – 10 m</w:t>
      </w:r>
      <w:r>
        <w:rPr>
          <w:vertAlign w:val="superscript"/>
        </w:rPr>
        <w:t>3</w:t>
      </w:r>
      <w:r>
        <w:t>)</w:t>
      </w:r>
    </w:p>
    <w:p w:rsidR="00F22637" w:rsidRDefault="00F22637" w:rsidP="00F22637">
      <w:pPr>
        <w:pStyle w:val="Tekstpodstawowy21"/>
        <w:ind w:left="540"/>
        <w:jc w:val="both"/>
      </w:pPr>
      <w:r>
        <w:t>- odpadów ulegających biodegradacji, ze szczególnym uwzględnieniem bioodpadów – pojemnik koloru brązowego (kontener o poj. 5 – 10 m</w:t>
      </w:r>
      <w:r>
        <w:rPr>
          <w:vertAlign w:val="superscript"/>
        </w:rPr>
        <w:t>3</w:t>
      </w:r>
      <w:r>
        <w:t>).</w:t>
      </w:r>
    </w:p>
    <w:p w:rsidR="00F22637" w:rsidRDefault="00F22637" w:rsidP="00F22637">
      <w:pPr>
        <w:pStyle w:val="Tekstpodstawowy21"/>
        <w:ind w:left="540"/>
        <w:jc w:val="both"/>
      </w:pPr>
      <w:r>
        <w:t>- szkła w tym odpadów opakowaniowych ze szkła – pojemnik koloru zielonego (kontener o poj. 5 – 10 m</w:t>
      </w:r>
      <w:r>
        <w:rPr>
          <w:vertAlign w:val="superscript"/>
        </w:rPr>
        <w:t>3</w:t>
      </w:r>
      <w:r>
        <w:t>).</w:t>
      </w:r>
    </w:p>
    <w:p w:rsidR="00F22637" w:rsidRDefault="00F22637" w:rsidP="00F22637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F22637" w:rsidRDefault="00F22637" w:rsidP="00F22637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F22637" w:rsidRDefault="00F22637" w:rsidP="00F22637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F22637" w:rsidRDefault="00F22637" w:rsidP="00F22637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F22637" w:rsidRDefault="00F22637" w:rsidP="00F22637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F22637" w:rsidRDefault="00F22637" w:rsidP="00F22637">
      <w:pPr>
        <w:pStyle w:val="Tekstpodstawowy21"/>
        <w:ind w:left="540"/>
        <w:jc w:val="both"/>
      </w:pPr>
      <w: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F22637" w:rsidRDefault="00F22637" w:rsidP="00F22637">
      <w:pPr>
        <w:pStyle w:val="Tekstpodstawowy21"/>
        <w:ind w:left="540"/>
        <w:jc w:val="both"/>
      </w:pPr>
      <w:r>
        <w:lastRenderedPageBreak/>
        <w:t>- zużyte baterie i akumulatory ( 2 pojemniki 120 litrów lub 1 pojemnik o pojemności 240 litrów)</w:t>
      </w:r>
    </w:p>
    <w:p w:rsidR="00F22637" w:rsidRDefault="00F22637" w:rsidP="00F22637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F22637" w:rsidRPr="00BA6387" w:rsidRDefault="00F22637" w:rsidP="00F22637">
      <w:pPr>
        <w:pStyle w:val="Tekstpodstawowy21"/>
        <w:ind w:left="540"/>
        <w:jc w:val="both"/>
      </w:pPr>
      <w:r w:rsidRPr="00BA6387">
        <w:t>- inne odpady niebezpieczne wydzielone ze strumienia odpadów komunalnych ( 2 pojemniki o pojemności 240 litrów)</w:t>
      </w:r>
    </w:p>
    <w:p w:rsidR="00F22637" w:rsidRPr="00BA6387" w:rsidRDefault="00F22637" w:rsidP="00F22637">
      <w:pPr>
        <w:pStyle w:val="Tekstpodstawowy21"/>
        <w:ind w:left="540"/>
        <w:jc w:val="both"/>
      </w:pPr>
      <w:r w:rsidRPr="00BA6387"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F22637" w:rsidRDefault="00F22637" w:rsidP="00F22637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F22637" w:rsidRDefault="00F22637" w:rsidP="00F22637">
      <w:pPr>
        <w:pStyle w:val="Tekstpodstawowy21"/>
        <w:ind w:left="540"/>
        <w:jc w:val="both"/>
      </w:pPr>
      <w:r>
        <w:t>Wykonawca zapewni funkcjonowanie PSZOK poprzez oddelegowanie pracownika do jego obsługi  przez cały okres obowiązywania umowy, dwa razy w miesiącu ( 1 raz w dzień roboczy, 1 raz w sobotę), przez 5 godzin. Dni i godziny otwarcia PSZOK zostaną ustalone przez Zamawiającego i po uzgodnieniu z Wykonawcą dane te zostaną uwzględnione w harmonogramie na dany rok kalendarzowy, który będzie załącznikiem do umowy.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>
        <w:t>Wykonawca zobowiązany będzie monitorować stan zapełnienia pojemników i odbierać odpady w takiej częstotliwości, aby nie powodowało to przepełnienia tych pojemników, jednak nie rzadziej niż raz na 2 miesiące.</w:t>
      </w:r>
      <w:r>
        <w:t>”</w:t>
      </w:r>
    </w:p>
    <w:p w:rsidR="00F22637" w:rsidRDefault="00F22637" w:rsidP="00F22637">
      <w:pPr>
        <w:jc w:val="both"/>
      </w:pPr>
    </w:p>
    <w:p w:rsidR="00F22637" w:rsidRPr="003C1A68" w:rsidRDefault="00F22637" w:rsidP="00F22637">
      <w:pPr>
        <w:jc w:val="both"/>
        <w:rPr>
          <w:b/>
        </w:rPr>
      </w:pPr>
      <w:r w:rsidRPr="003C1A68">
        <w:rPr>
          <w:b/>
        </w:rPr>
        <w:tab/>
        <w:t>zastępuje się zapisem:</w:t>
      </w:r>
    </w:p>
    <w:p w:rsidR="00F22637" w:rsidRDefault="00F22637" w:rsidP="00F22637">
      <w:pPr>
        <w:pStyle w:val="Tekstpodstawowy21"/>
        <w:ind w:left="540"/>
        <w:jc w:val="both"/>
      </w:pPr>
      <w:r>
        <w:t>„</w:t>
      </w:r>
      <w:r>
        <w:t xml:space="preserve">Tworzy się punkt selektywnej zbiórki odpadów komunalnych na terenie gminy Kazanów, </w:t>
      </w:r>
      <w:r>
        <w:rPr>
          <w:color w:val="FF0000"/>
        </w:rPr>
        <w:t>którego prowadzącym będzie Gmina Kazanów</w:t>
      </w:r>
      <w:r>
        <w:t>. Gmina Kazanów wskaże plac i udostępni pomieszczenie magazynowe w celu organizacji PSZOK. Na teren wskazanego placu Wykonawca będzie zobowiązany dostarczyć i ustawić pojemniki przeznaczone do zbiórki:</w:t>
      </w:r>
    </w:p>
    <w:p w:rsidR="00F22637" w:rsidRDefault="00F22637" w:rsidP="00F22637">
      <w:pPr>
        <w:pStyle w:val="Tekstpodstawowy21"/>
        <w:ind w:left="540"/>
        <w:jc w:val="both"/>
      </w:pPr>
      <w:r>
        <w:t>- papieru – pojemnik koloru niebieskiego (kontener o poj. 5 – 10 m</w:t>
      </w:r>
      <w:r>
        <w:rPr>
          <w:vertAlign w:val="superscript"/>
        </w:rPr>
        <w:t>3</w:t>
      </w:r>
      <w:r>
        <w:t xml:space="preserve"> )</w:t>
      </w:r>
    </w:p>
    <w:p w:rsidR="00F22637" w:rsidRDefault="00F22637" w:rsidP="00F22637">
      <w:pPr>
        <w:pStyle w:val="Tekstpodstawowy21"/>
        <w:ind w:left="540"/>
        <w:jc w:val="both"/>
      </w:pPr>
      <w:r>
        <w:t>- metalu i tworzyw sztucznych – pojemnik koloru żółtego (kontener o poj. 5 – 10 m</w:t>
      </w:r>
      <w:r>
        <w:rPr>
          <w:vertAlign w:val="superscript"/>
        </w:rPr>
        <w:t>3</w:t>
      </w:r>
      <w:r>
        <w:t>)</w:t>
      </w:r>
    </w:p>
    <w:p w:rsidR="00F22637" w:rsidRDefault="00F22637" w:rsidP="00F22637">
      <w:pPr>
        <w:pStyle w:val="Tekstpodstawowy21"/>
        <w:ind w:left="540"/>
        <w:jc w:val="both"/>
      </w:pPr>
      <w:r>
        <w:t>- odpadów ulegających biodegradacji, ze szczególnym uwzględnieniem bioodpadów – pojemnik koloru brązowego (kontener o poj. 5 – 10 m</w:t>
      </w:r>
      <w:r>
        <w:rPr>
          <w:vertAlign w:val="superscript"/>
        </w:rPr>
        <w:t>3</w:t>
      </w:r>
      <w:r>
        <w:t>).</w:t>
      </w:r>
    </w:p>
    <w:p w:rsidR="00F22637" w:rsidRDefault="00F22637" w:rsidP="00F22637">
      <w:pPr>
        <w:pStyle w:val="Tekstpodstawowy21"/>
        <w:ind w:left="540"/>
        <w:jc w:val="both"/>
      </w:pPr>
      <w:r>
        <w:t>- szkła w tym odpadów opakowaniowych ze szkła – pojemnik koloru zielonego (kontener o poj. 5 – 10 m</w:t>
      </w:r>
      <w:r>
        <w:rPr>
          <w:vertAlign w:val="superscript"/>
        </w:rPr>
        <w:t>3</w:t>
      </w:r>
      <w:r>
        <w:t>).</w:t>
      </w:r>
    </w:p>
    <w:p w:rsidR="00F22637" w:rsidRDefault="00F22637" w:rsidP="00F22637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F22637" w:rsidRDefault="00F22637" w:rsidP="00F22637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F22637" w:rsidRDefault="00F22637" w:rsidP="00F22637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F22637" w:rsidRDefault="00F22637" w:rsidP="00F22637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F22637" w:rsidRDefault="00F22637" w:rsidP="00F22637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F22637" w:rsidRDefault="00F22637" w:rsidP="00F22637">
      <w:pPr>
        <w:pStyle w:val="Tekstpodstawowy21"/>
        <w:ind w:left="540"/>
        <w:jc w:val="both"/>
      </w:pPr>
      <w:r>
        <w:t xml:space="preserve">- przeterminowanych leków i chemikaliów ( np. leki, środki ochrony roślin i opakowania po nich, detergenty, rozpuszczalniki, farby, kleje i inne niebezpieczne odpady chemiczne, </w:t>
      </w:r>
      <w:r>
        <w:lastRenderedPageBreak/>
        <w:t>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F22637" w:rsidRDefault="00F22637" w:rsidP="00F22637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F22637" w:rsidRDefault="00F22637" w:rsidP="00F22637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F22637" w:rsidRPr="00BA6387" w:rsidRDefault="00F22637" w:rsidP="00F22637">
      <w:pPr>
        <w:pStyle w:val="Tekstpodstawowy21"/>
        <w:ind w:left="540"/>
        <w:jc w:val="both"/>
      </w:pPr>
      <w:r w:rsidRPr="00BA6387">
        <w:t>- inne odpady niebezpieczne wydzielone ze strumienia odpadów komunalnych ( 2 pojemniki o pojemności 240 litrów)</w:t>
      </w:r>
    </w:p>
    <w:p w:rsidR="00F22637" w:rsidRPr="00BA6387" w:rsidRDefault="00F22637" w:rsidP="00F22637">
      <w:pPr>
        <w:pStyle w:val="Tekstpodstawowy21"/>
        <w:ind w:left="540"/>
        <w:jc w:val="both"/>
      </w:pPr>
      <w:r w:rsidRPr="00BA6387"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F22637" w:rsidRDefault="00F22637" w:rsidP="00F22637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F22637" w:rsidRDefault="00F22637" w:rsidP="00F22637">
      <w:pPr>
        <w:pStyle w:val="Tekstpodstawowy21"/>
        <w:ind w:left="540"/>
        <w:jc w:val="both"/>
      </w:pPr>
      <w:r w:rsidRPr="008607CF">
        <w:rPr>
          <w:color w:val="FF0000"/>
        </w:rPr>
        <w:t>Organizacja i prowadzenie PSZOK leżą po stronie Zamawiającego. Dni i godziny otwarcia PSZOK zostaną ustalone przez Zamawiającego i po uzgodnieniu z Wykonawcą dane te zostaną uwzględnione w harmonogramie na dany rok kalendarzowy, który będzie załącznikiem do umowy</w:t>
      </w:r>
      <w:r>
        <w:t>.</w:t>
      </w:r>
    </w:p>
    <w:p w:rsidR="00F22637" w:rsidRDefault="00F22637" w:rsidP="00F22637">
      <w:pPr>
        <w:pStyle w:val="Tekstpodstawowy21"/>
        <w:ind w:left="540"/>
        <w:jc w:val="both"/>
      </w:pPr>
    </w:p>
    <w:p w:rsidR="00F22637" w:rsidRDefault="00F22637" w:rsidP="00F22637">
      <w:pPr>
        <w:pStyle w:val="Tekstpodstawowy21"/>
        <w:ind w:left="540"/>
        <w:jc w:val="both"/>
      </w:pPr>
      <w:r w:rsidRPr="008607CF">
        <w:rPr>
          <w:color w:val="FF0000"/>
        </w:rPr>
        <w:t>Wykonawca będzie zobowiązany na zgłoszenie telefoniczne Zamawiającego do odbioru frakcji odpadów zgromadzonych w PSZOK tak, aby nie powodowało to przepełnienia tych pojemników, jednak nie rzadziej niż raz na 2 miesiące</w:t>
      </w:r>
      <w:r>
        <w:t>.</w:t>
      </w:r>
      <w:r>
        <w:t>”</w:t>
      </w:r>
    </w:p>
    <w:p w:rsidR="00F22637" w:rsidRDefault="00F22637" w:rsidP="00F22637">
      <w:pPr>
        <w:jc w:val="both"/>
      </w:pPr>
    </w:p>
    <w:p w:rsidR="00F22637" w:rsidRPr="003C1A68" w:rsidRDefault="00F22637" w:rsidP="00F22637">
      <w:pPr>
        <w:pStyle w:val="Akapitzlist"/>
        <w:numPr>
          <w:ilvl w:val="0"/>
          <w:numId w:val="1"/>
        </w:numPr>
        <w:jc w:val="both"/>
        <w:rPr>
          <w:b/>
        </w:rPr>
      </w:pPr>
      <w:r w:rsidRPr="003C1A68">
        <w:rPr>
          <w:b/>
        </w:rPr>
        <w:t xml:space="preserve">W </w:t>
      </w:r>
      <w:r w:rsidRPr="003C1A68">
        <w:rPr>
          <w:rFonts w:cstheme="minorHAnsi"/>
          <w:b/>
        </w:rPr>
        <w:t>§</w:t>
      </w:r>
      <w:r w:rsidRPr="003C1A68">
        <w:rPr>
          <w:b/>
        </w:rPr>
        <w:t xml:space="preserve"> 1 ust. </w:t>
      </w:r>
      <w:r w:rsidR="00FA1EFA" w:rsidRPr="003C1A68">
        <w:rPr>
          <w:b/>
        </w:rPr>
        <w:t>3</w:t>
      </w:r>
      <w:r w:rsidRPr="003C1A68">
        <w:rPr>
          <w:b/>
        </w:rPr>
        <w:t xml:space="preserve"> wzoru umowy (załącznik do SIWZ) zapis w brzmieniu</w:t>
      </w:r>
      <w:r w:rsidR="00FA1EFA" w:rsidRPr="003C1A68">
        <w:rPr>
          <w:b/>
        </w:rPr>
        <w:t>:</w:t>
      </w:r>
    </w:p>
    <w:p w:rsidR="00FA1EFA" w:rsidRDefault="00FA1EFA" w:rsidP="00FA1EFA">
      <w:pPr>
        <w:pStyle w:val="Tekstpodstawowy21"/>
        <w:ind w:left="360"/>
        <w:jc w:val="both"/>
      </w:pPr>
      <w:r>
        <w:t>„Tworzy się punkt selektywnej zbiórki odpadów komunalnych na terenie gminy Kazanów. Gmina Kazanów wskaże plac i udostępni pomieszczenie magazynowe w celu organizacji PSZOK. Na teren wskazanego placu Wykonawca będzie zobowiązany dostarczyć i ustawić pojemniki przeznaczone do zbiórki:</w:t>
      </w:r>
    </w:p>
    <w:p w:rsidR="00FA1EFA" w:rsidRDefault="00FA1EFA" w:rsidP="00FA1EFA">
      <w:pPr>
        <w:pStyle w:val="Tekstpodstawowy21"/>
        <w:ind w:left="540"/>
        <w:jc w:val="both"/>
      </w:pPr>
      <w:r>
        <w:t>- papieru – pojemnik koloru niebieskiego (kontener o poj. 5 – 10 m</w:t>
      </w:r>
      <w:r>
        <w:rPr>
          <w:vertAlign w:val="superscript"/>
        </w:rPr>
        <w:t>3</w:t>
      </w:r>
      <w:r>
        <w:t xml:space="preserve"> )</w:t>
      </w:r>
    </w:p>
    <w:p w:rsidR="00FA1EFA" w:rsidRDefault="00FA1EFA" w:rsidP="00FA1EFA">
      <w:pPr>
        <w:pStyle w:val="Tekstpodstawowy21"/>
        <w:ind w:left="540"/>
        <w:jc w:val="both"/>
      </w:pPr>
      <w:r>
        <w:t>- metalu i tworzyw sztucznych – pojemnik koloru żółtego (kontener o poj. 5 – 10 m</w:t>
      </w:r>
      <w:r>
        <w:rPr>
          <w:vertAlign w:val="superscript"/>
        </w:rPr>
        <w:t>3</w:t>
      </w:r>
      <w:r>
        <w:t>)</w:t>
      </w:r>
    </w:p>
    <w:p w:rsidR="00FA1EFA" w:rsidRDefault="00FA1EFA" w:rsidP="00FA1EFA">
      <w:pPr>
        <w:pStyle w:val="Tekstpodstawowy21"/>
        <w:ind w:left="540"/>
        <w:jc w:val="both"/>
      </w:pPr>
      <w:r>
        <w:t>- odpadów ulegających biodegradacji, ze szczególnym uwzględnieniem bioodpadów – pojemnik koloru brązowego (kontener o poj. 5 – 10 m</w:t>
      </w:r>
      <w:r>
        <w:rPr>
          <w:vertAlign w:val="superscript"/>
        </w:rPr>
        <w:t>3</w:t>
      </w:r>
      <w:r>
        <w:t>).</w:t>
      </w:r>
    </w:p>
    <w:p w:rsidR="00FA1EFA" w:rsidRDefault="00FA1EFA" w:rsidP="00FA1EFA">
      <w:pPr>
        <w:pStyle w:val="Tekstpodstawowy21"/>
        <w:ind w:left="540"/>
        <w:jc w:val="both"/>
      </w:pPr>
      <w:r>
        <w:t>- szkła w tym odpadów opakowaniowych ze szkła – pojemnik koloru zielonego (kontener o poj. 5 – 10 m</w:t>
      </w:r>
      <w:r>
        <w:rPr>
          <w:vertAlign w:val="superscript"/>
        </w:rPr>
        <w:t>3</w:t>
      </w:r>
      <w:r>
        <w:t>).</w:t>
      </w:r>
    </w:p>
    <w:p w:rsidR="00FA1EFA" w:rsidRDefault="00FA1EFA" w:rsidP="00FA1EFA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FA1EFA" w:rsidRDefault="00FA1EFA" w:rsidP="00FA1EFA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FA1EFA" w:rsidRDefault="00FA1EFA" w:rsidP="00FA1EFA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FA1EFA" w:rsidRDefault="00FA1EFA" w:rsidP="00FA1EFA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FA1EFA" w:rsidRDefault="00FA1EFA" w:rsidP="00FA1EFA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FA1EFA" w:rsidRDefault="00FA1EFA" w:rsidP="00FA1EFA">
      <w:pPr>
        <w:pStyle w:val="Tekstpodstawowy21"/>
        <w:ind w:left="540"/>
        <w:jc w:val="both"/>
      </w:pPr>
    </w:p>
    <w:p w:rsidR="00FA1EFA" w:rsidRDefault="00FA1EFA" w:rsidP="00FA1EFA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FA1EFA" w:rsidRDefault="00FA1EFA" w:rsidP="00FA1EFA">
      <w:pPr>
        <w:pStyle w:val="Tekstpodstawowy21"/>
        <w:ind w:left="540"/>
        <w:jc w:val="both"/>
      </w:pPr>
    </w:p>
    <w:p w:rsidR="00FA1EFA" w:rsidRDefault="00FA1EFA" w:rsidP="00FA1EFA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FA1EFA" w:rsidRDefault="00FA1EFA" w:rsidP="00FA1EFA">
      <w:pPr>
        <w:pStyle w:val="Tekstpodstawowy21"/>
        <w:ind w:left="540"/>
        <w:jc w:val="both"/>
      </w:pPr>
      <w:r>
        <w:lastRenderedPageBreak/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FA1EFA" w:rsidRDefault="00FA1EFA" w:rsidP="00FA1EFA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FA1EFA" w:rsidRDefault="00FA1EFA" w:rsidP="00FA1EFA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FA1EFA" w:rsidRPr="00BA6387" w:rsidRDefault="00FA1EFA" w:rsidP="00FA1EFA">
      <w:pPr>
        <w:pStyle w:val="Tekstpodstawowy21"/>
        <w:ind w:left="540"/>
        <w:jc w:val="both"/>
      </w:pPr>
      <w:r w:rsidRPr="00BA6387">
        <w:t>- inne odpady niebezpieczne wydzielone ze strumienia odpadów komunalnych ( 2 pojemniki o pojemności 240 litrów)</w:t>
      </w:r>
    </w:p>
    <w:p w:rsidR="00FA1EFA" w:rsidRPr="00BA6387" w:rsidRDefault="00FA1EFA" w:rsidP="00FA1EFA">
      <w:pPr>
        <w:pStyle w:val="Tekstpodstawowy21"/>
        <w:ind w:left="540"/>
        <w:jc w:val="both"/>
      </w:pPr>
      <w:r w:rsidRPr="00BA6387"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FA1EFA" w:rsidRDefault="00FA1EFA" w:rsidP="00FA1EFA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FA1EFA" w:rsidRDefault="00FA1EFA" w:rsidP="00FA1EFA">
      <w:pPr>
        <w:pStyle w:val="Tekstpodstawowy21"/>
        <w:ind w:left="540"/>
        <w:jc w:val="both"/>
      </w:pPr>
      <w:r>
        <w:t>Wykonawca zapewni funkcjonowanie PSZOK poprzez oddelegowanie pracownika do jego obsługi  przez cały okres obowiązywania umowy, dwa razy w miesiącu ( 1 raz w dzień roboczy, 1 raz w sobotę), przez 5 godzin. Dni i godziny otwarcia PSZOK zostaną ustalone przez Zamawiającego i po uzgodnieniu z Wykonawcą dane te zostaną uwzględnione w harmonogramie na dany rok kalendarzowy, który będzie załącznikiem do umowy.</w:t>
      </w:r>
    </w:p>
    <w:p w:rsidR="00FA1EFA" w:rsidRDefault="00FA1EFA" w:rsidP="00FA1EFA">
      <w:pPr>
        <w:pStyle w:val="Tekstpodstawowy21"/>
        <w:ind w:left="540"/>
        <w:jc w:val="both"/>
      </w:pPr>
    </w:p>
    <w:p w:rsidR="00FA1EFA" w:rsidRDefault="00FA1EFA" w:rsidP="00FA1EFA">
      <w:pPr>
        <w:pStyle w:val="Tekstpodstawowy21"/>
        <w:ind w:left="540"/>
        <w:jc w:val="both"/>
      </w:pPr>
      <w:r>
        <w:t>Wykonawca zobowiązany będzie monitorować stan zapełnienia pojemników i odbierać odpady w takiej częstotliwości, aby nie powodowało to przepełnienia tych pojemników, jednak nie rzadziej niż raz na 2 miesiące.”</w:t>
      </w:r>
    </w:p>
    <w:p w:rsidR="00FA1EFA" w:rsidRDefault="00FA1EFA" w:rsidP="00FA1EFA">
      <w:pPr>
        <w:jc w:val="both"/>
      </w:pPr>
    </w:p>
    <w:p w:rsidR="00FA1EFA" w:rsidRPr="003C1A68" w:rsidRDefault="00FA1EFA" w:rsidP="00FA1EFA">
      <w:pPr>
        <w:jc w:val="both"/>
        <w:rPr>
          <w:b/>
        </w:rPr>
      </w:pPr>
      <w:r w:rsidRPr="003C1A68">
        <w:rPr>
          <w:b/>
        </w:rPr>
        <w:tab/>
        <w:t>zastępuje się zapisem:</w:t>
      </w:r>
    </w:p>
    <w:p w:rsidR="00FA1EFA" w:rsidRDefault="00FA1EFA" w:rsidP="00FA1EFA">
      <w:pPr>
        <w:pStyle w:val="Tekstpodstawowy21"/>
        <w:ind w:left="540"/>
        <w:jc w:val="both"/>
      </w:pPr>
      <w:r>
        <w:t>„Tworzy się punkt selektywnej zbiórki odpadów komunalnych na terenie gminy Kazanów</w:t>
      </w:r>
      <w:r w:rsidRPr="003C1A68">
        <w:t>, którego prowadzącym będzie Gmina Kazanów</w:t>
      </w:r>
      <w:r>
        <w:t>. Gmina Kazanów wskaże plac i udostępni pomieszczenie magazynowe w celu organizacji PSZOK. Na teren wskazanego placu Wykonawca będzie zobowiązany dostarczyć i ustawić pojemniki przeznaczone do zbiórki:</w:t>
      </w:r>
    </w:p>
    <w:p w:rsidR="00FA1EFA" w:rsidRDefault="00FA1EFA" w:rsidP="00FA1EFA">
      <w:pPr>
        <w:pStyle w:val="Tekstpodstawowy21"/>
        <w:ind w:left="540"/>
        <w:jc w:val="both"/>
      </w:pPr>
      <w:r>
        <w:t>- papieru – pojemnik koloru niebieskiego (kontener o poj. 5 – 10 m</w:t>
      </w:r>
      <w:r>
        <w:rPr>
          <w:vertAlign w:val="superscript"/>
        </w:rPr>
        <w:t>3</w:t>
      </w:r>
      <w:r>
        <w:t xml:space="preserve"> )</w:t>
      </w:r>
    </w:p>
    <w:p w:rsidR="00FA1EFA" w:rsidRDefault="00FA1EFA" w:rsidP="00FA1EFA">
      <w:pPr>
        <w:pStyle w:val="Tekstpodstawowy21"/>
        <w:ind w:left="540"/>
        <w:jc w:val="both"/>
      </w:pPr>
      <w:r>
        <w:t>- metalu i tworzyw sztucznych – pojemnik koloru żółtego (kontener o poj. 5 – 10 m</w:t>
      </w:r>
      <w:r>
        <w:rPr>
          <w:vertAlign w:val="superscript"/>
        </w:rPr>
        <w:t>3</w:t>
      </w:r>
      <w:r>
        <w:t>)</w:t>
      </w:r>
    </w:p>
    <w:p w:rsidR="00FA1EFA" w:rsidRDefault="00FA1EFA" w:rsidP="00FA1EFA">
      <w:pPr>
        <w:pStyle w:val="Tekstpodstawowy21"/>
        <w:ind w:left="540"/>
        <w:jc w:val="both"/>
      </w:pPr>
      <w:r>
        <w:t>- odpadów ulegających biodegradacji, ze szczególnym uwzględnieniem bioodpadów – pojemnik koloru brązowego (kontener o poj. 5 – 10 m</w:t>
      </w:r>
      <w:r>
        <w:rPr>
          <w:vertAlign w:val="superscript"/>
        </w:rPr>
        <w:t>3</w:t>
      </w:r>
      <w:r>
        <w:t>).</w:t>
      </w:r>
    </w:p>
    <w:p w:rsidR="00FA1EFA" w:rsidRDefault="00FA1EFA" w:rsidP="00FA1EFA">
      <w:pPr>
        <w:pStyle w:val="Tekstpodstawowy21"/>
        <w:ind w:left="540"/>
        <w:jc w:val="both"/>
      </w:pPr>
      <w:r>
        <w:t>- szkła w tym odpadów opakowaniowych ze szkła – pojemnik koloru zielonego (kontener o poj. 5 – 10 m</w:t>
      </w:r>
      <w:r>
        <w:rPr>
          <w:vertAlign w:val="superscript"/>
        </w:rPr>
        <w:t>3</w:t>
      </w:r>
      <w:r>
        <w:t>).</w:t>
      </w:r>
    </w:p>
    <w:p w:rsidR="00FA1EFA" w:rsidRDefault="00FA1EFA" w:rsidP="00FA1EFA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FA1EFA" w:rsidRDefault="00FA1EFA" w:rsidP="00FA1EFA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FA1EFA" w:rsidRDefault="00FA1EFA" w:rsidP="00FA1EFA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FA1EFA" w:rsidRDefault="00FA1EFA" w:rsidP="00FA1EFA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FA1EFA" w:rsidRDefault="00FA1EFA" w:rsidP="00FA1EFA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FA1EFA" w:rsidRDefault="00FA1EFA" w:rsidP="00FA1EFA">
      <w:pPr>
        <w:pStyle w:val="Tekstpodstawowy21"/>
        <w:ind w:left="540"/>
        <w:jc w:val="both"/>
      </w:pPr>
    </w:p>
    <w:p w:rsidR="00FA1EFA" w:rsidRDefault="00FA1EFA" w:rsidP="00FA1EFA">
      <w:pPr>
        <w:pStyle w:val="Tekstpodstawowy21"/>
        <w:ind w:left="540"/>
        <w:jc w:val="both"/>
      </w:pPr>
      <w:r>
        <w:lastRenderedPageBreak/>
        <w:t>Kontenery powinny posiadać napis informujący na jaki rodzaj odpadów są przeznaczone.</w:t>
      </w:r>
    </w:p>
    <w:p w:rsidR="00FA1EFA" w:rsidRDefault="00FA1EFA" w:rsidP="00FA1EFA">
      <w:pPr>
        <w:pStyle w:val="Tekstpodstawowy21"/>
        <w:ind w:left="540"/>
        <w:jc w:val="both"/>
      </w:pPr>
    </w:p>
    <w:p w:rsidR="00FA1EFA" w:rsidRDefault="00FA1EFA" w:rsidP="00FA1EFA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FA1EFA" w:rsidRDefault="00FA1EFA" w:rsidP="00FA1EFA">
      <w:pPr>
        <w:pStyle w:val="Tekstpodstawowy21"/>
        <w:ind w:left="540"/>
        <w:jc w:val="both"/>
      </w:pPr>
      <w: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FA1EFA" w:rsidRDefault="00FA1EFA" w:rsidP="00FA1EFA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FA1EFA" w:rsidRDefault="00FA1EFA" w:rsidP="00FA1EFA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FA1EFA" w:rsidRPr="00BA6387" w:rsidRDefault="00FA1EFA" w:rsidP="00FA1EFA">
      <w:pPr>
        <w:pStyle w:val="Tekstpodstawowy21"/>
        <w:ind w:left="540"/>
        <w:jc w:val="both"/>
      </w:pPr>
      <w:r w:rsidRPr="00BA6387">
        <w:t>- inne odpady niebezpieczne wydzielone ze strumienia odpadów komunalnych ( 2 pojemniki o pojemności 240 litrów)</w:t>
      </w:r>
    </w:p>
    <w:p w:rsidR="00FA1EFA" w:rsidRPr="00BA6387" w:rsidRDefault="00FA1EFA" w:rsidP="00FA1EFA">
      <w:pPr>
        <w:pStyle w:val="Tekstpodstawowy21"/>
        <w:ind w:left="540"/>
        <w:jc w:val="both"/>
      </w:pPr>
      <w:r w:rsidRPr="00BA6387"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FA1EFA" w:rsidRDefault="00FA1EFA" w:rsidP="00FA1EFA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FA1EFA" w:rsidRPr="003C1A68" w:rsidRDefault="00FA1EFA" w:rsidP="00FA1EFA">
      <w:pPr>
        <w:pStyle w:val="Tekstpodstawowy21"/>
        <w:ind w:left="540"/>
        <w:jc w:val="both"/>
      </w:pPr>
      <w:r w:rsidRPr="003C1A68">
        <w:t>Organizacja i prowadzenie PSZOK leżą po stronie Zamawiającego. Dni i godziny otwarcia PSZOK zostaną ustalone przez Zamawiającego i po uzgodnieniu z Wykonawcą dane te zostaną uwzględnione w harmonogramie na dany rok kalendarzowy, który będzie załącznikiem do umowy.</w:t>
      </w:r>
    </w:p>
    <w:p w:rsidR="00FA1EFA" w:rsidRPr="003C1A68" w:rsidRDefault="00FA1EFA" w:rsidP="00FA1EFA">
      <w:pPr>
        <w:pStyle w:val="Tekstpodstawowy21"/>
        <w:ind w:left="540"/>
        <w:jc w:val="both"/>
      </w:pPr>
    </w:p>
    <w:p w:rsidR="00FA1EFA" w:rsidRPr="003C1A68" w:rsidRDefault="00FA1EFA" w:rsidP="00FA1EFA">
      <w:pPr>
        <w:pStyle w:val="Tekstpodstawowy21"/>
        <w:ind w:left="540"/>
        <w:jc w:val="both"/>
      </w:pPr>
      <w:r w:rsidRPr="003C1A68">
        <w:t>Wykonawca będzie zobowiązany na zgłoszenie telefoniczne Zamawiającego do odbioru frakcji odpadów zgromadzonych w PSZOK tak, aby nie powodowało to przepełnienia tych pojemników, jednak nie rzadziej niż raz na 2 miesiące.”</w:t>
      </w:r>
    </w:p>
    <w:p w:rsidR="00FA1EFA" w:rsidRPr="003C1A68" w:rsidRDefault="00FA1EFA" w:rsidP="00FA1EFA">
      <w:pPr>
        <w:jc w:val="both"/>
      </w:pPr>
    </w:p>
    <w:p w:rsidR="00FA1EFA" w:rsidRPr="003C1A68" w:rsidRDefault="00DC7112" w:rsidP="00DC7112">
      <w:pPr>
        <w:pStyle w:val="Akapitzlist"/>
        <w:numPr>
          <w:ilvl w:val="0"/>
          <w:numId w:val="1"/>
        </w:numPr>
        <w:jc w:val="both"/>
        <w:rPr>
          <w:b/>
        </w:rPr>
      </w:pPr>
      <w:r w:rsidRPr="003C1A68">
        <w:rPr>
          <w:b/>
        </w:rPr>
        <w:t xml:space="preserve">W rozdziale </w:t>
      </w:r>
      <w:r w:rsidRPr="003C1A68">
        <w:rPr>
          <w:b/>
          <w:i/>
        </w:rPr>
        <w:t xml:space="preserve">III OPIS PRZEDMIOTU ZAMÓWIENIA pkt.1 </w:t>
      </w:r>
      <w:r w:rsidRPr="003C1A68">
        <w:rPr>
          <w:b/>
        </w:rPr>
        <w:t>zapis w brzmieniu:</w:t>
      </w:r>
    </w:p>
    <w:p w:rsidR="00DC7112" w:rsidRDefault="00DC7112" w:rsidP="00DC7112">
      <w:pPr>
        <w:jc w:val="both"/>
      </w:pPr>
      <w:r>
        <w:t>„- szkło i odpady opakowaniowe ze szkła (worek ZIELONY z napisem „SZKŁO”)1 raz w miesiącu”</w:t>
      </w:r>
    </w:p>
    <w:p w:rsidR="00DC7112" w:rsidRPr="006142A8" w:rsidRDefault="00DC7112" w:rsidP="00DC7112">
      <w:pPr>
        <w:jc w:val="both"/>
        <w:rPr>
          <w:b/>
        </w:rPr>
      </w:pPr>
      <w:r w:rsidRPr="006142A8">
        <w:rPr>
          <w:b/>
        </w:rPr>
        <w:t>zastępuje się zapisem:</w:t>
      </w:r>
    </w:p>
    <w:p w:rsidR="00DC7112" w:rsidRDefault="00DC7112" w:rsidP="00DC7112">
      <w:pPr>
        <w:jc w:val="both"/>
      </w:pPr>
      <w:r>
        <w:t xml:space="preserve">„- szkło i odpady opakowaniowe </w:t>
      </w:r>
      <w:r w:rsidR="003C1A68">
        <w:t>z</w:t>
      </w:r>
      <w:r>
        <w:t>e szkła (worek ZIELONY z napisem „SZKŁO”) 1 raz na dwa miesiące”</w:t>
      </w:r>
    </w:p>
    <w:p w:rsidR="00DC7112" w:rsidRDefault="00DC7112" w:rsidP="00DC7112">
      <w:pPr>
        <w:jc w:val="both"/>
      </w:pPr>
    </w:p>
    <w:p w:rsidR="00DC7112" w:rsidRPr="006142A8" w:rsidRDefault="00DC7112" w:rsidP="00DC7112">
      <w:pPr>
        <w:pStyle w:val="Akapitzlist"/>
        <w:numPr>
          <w:ilvl w:val="0"/>
          <w:numId w:val="1"/>
        </w:numPr>
        <w:jc w:val="both"/>
        <w:rPr>
          <w:b/>
        </w:rPr>
      </w:pPr>
      <w:r w:rsidRPr="006142A8">
        <w:rPr>
          <w:b/>
        </w:rPr>
        <w:t>W § 1 ust. 2 pkt 2) wzoru umowy (załącznik do SIWZ) zapis w brzmieniu:</w:t>
      </w:r>
    </w:p>
    <w:p w:rsidR="00DC7112" w:rsidRDefault="00DC7112" w:rsidP="00DC7112">
      <w:pPr>
        <w:jc w:val="both"/>
      </w:pPr>
      <w:r>
        <w:t>„- szkło i odpady opakowaniowe ze szkła (worek ZIELONY z napisem „SZKŁO”)1 raz w miesiącu”</w:t>
      </w:r>
    </w:p>
    <w:p w:rsidR="00DC7112" w:rsidRPr="006142A8" w:rsidRDefault="00DC7112" w:rsidP="00DC7112">
      <w:pPr>
        <w:jc w:val="both"/>
        <w:rPr>
          <w:b/>
        </w:rPr>
      </w:pPr>
      <w:r w:rsidRPr="006142A8">
        <w:rPr>
          <w:b/>
        </w:rPr>
        <w:t>zastępuje się zapisem:</w:t>
      </w:r>
    </w:p>
    <w:p w:rsidR="00DC7112" w:rsidRDefault="00DC7112" w:rsidP="00DC7112">
      <w:pPr>
        <w:jc w:val="both"/>
      </w:pPr>
      <w:r>
        <w:t xml:space="preserve">„- szkło i odpady opakowaniowe </w:t>
      </w:r>
      <w:r w:rsidR="003C1A68">
        <w:t>z</w:t>
      </w:r>
      <w:r>
        <w:t>e szkła (worek ZIELONY z napisem „SZKŁO”) 1 raz na dwa miesiące”</w:t>
      </w:r>
    </w:p>
    <w:p w:rsidR="00DC7112" w:rsidRDefault="00DC7112" w:rsidP="00DC7112">
      <w:pPr>
        <w:jc w:val="both"/>
      </w:pPr>
    </w:p>
    <w:p w:rsidR="00FA1EFA" w:rsidRDefault="00FA1EFA" w:rsidP="00FA1EFA">
      <w:pPr>
        <w:jc w:val="both"/>
      </w:pPr>
      <w:r>
        <w:t>Pozostałe zapisy specyfikacji istotnych warunków zamówienia pozostają bez zmian.</w:t>
      </w:r>
    </w:p>
    <w:p w:rsidR="00DC7112" w:rsidRDefault="00DC7112" w:rsidP="00FA1EFA">
      <w:pPr>
        <w:jc w:val="both"/>
      </w:pPr>
      <w:r>
        <w:lastRenderedPageBreak/>
        <w:t>W</w:t>
      </w:r>
      <w:bookmarkStart w:id="0" w:name="_GoBack"/>
      <w:bookmarkEnd w:id="0"/>
      <w:r>
        <w:t xml:space="preserve"> związku z powyższym zmodyfikowane dokumenty zamieszcza się do publicznej wiadomości na stronie internetowej </w:t>
      </w:r>
      <w:hyperlink r:id="rId6" w:history="1">
        <w:r w:rsidRPr="00FC3BF6">
          <w:rPr>
            <w:rStyle w:val="Hipercze"/>
          </w:rPr>
          <w:t>www.ugkazanow.bip.org.pl</w:t>
        </w:r>
      </w:hyperlink>
      <w:r>
        <w:t xml:space="preserve"> , które wraz z przedmiotową informacją stanowią integralną część SIWZ.</w:t>
      </w:r>
    </w:p>
    <w:p w:rsidR="00DC7112" w:rsidRDefault="00DC7112" w:rsidP="00FA1EFA">
      <w:pPr>
        <w:jc w:val="both"/>
      </w:pPr>
    </w:p>
    <w:sectPr w:rsidR="00DC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F09"/>
    <w:multiLevelType w:val="hybridMultilevel"/>
    <w:tmpl w:val="FB72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7617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1"/>
    <w:rsid w:val="0027544C"/>
    <w:rsid w:val="003C1A68"/>
    <w:rsid w:val="003E58EE"/>
    <w:rsid w:val="006142A8"/>
    <w:rsid w:val="006C3A01"/>
    <w:rsid w:val="00B748A4"/>
    <w:rsid w:val="00DC7112"/>
    <w:rsid w:val="00F22637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EC18"/>
  <w15:chartTrackingRefBased/>
  <w15:docId w15:val="{127A714D-2A1B-483E-9ECD-3AC6419B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A4"/>
    <w:pPr>
      <w:ind w:left="720"/>
      <w:contextualSpacing/>
    </w:pPr>
  </w:style>
  <w:style w:type="paragraph" w:customStyle="1" w:styleId="Tekstpodstawowy21">
    <w:name w:val="Tekst podstawowy 21"/>
    <w:basedOn w:val="Normalny"/>
    <w:rsid w:val="00F22637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71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kazanow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95C4-CEA6-49BA-8653-5FB8CC9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cp:lastPrinted>2019-11-25T11:45:00Z</cp:lastPrinted>
  <dcterms:created xsi:type="dcterms:W3CDTF">2019-11-25T10:18:00Z</dcterms:created>
  <dcterms:modified xsi:type="dcterms:W3CDTF">2019-11-25T11:50:00Z</dcterms:modified>
</cp:coreProperties>
</file>