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6" w:rsidRPr="00F71BDA" w:rsidRDefault="00F71BDA" w:rsidP="00F71BDA">
      <w:pPr>
        <w:widowControl w:val="0"/>
        <w:spacing w:after="0" w:line="528" w:lineRule="exact"/>
        <w:jc w:val="right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Załącznik nr 10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9C16A8">
        <w:rPr>
          <w:rFonts w:ascii="Calibri" w:hAnsi="Calibri" w:cs="Calibri"/>
          <w:b/>
          <w:bCs/>
        </w:rPr>
        <w:t>20</w:t>
      </w:r>
      <w:r w:rsidR="00F71BDA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9C16A8">
        <w:rPr>
          <w:rFonts w:ascii="Times New Roman" w:hAnsi="Times New Roman" w:cs="Times New Roman"/>
        </w:rPr>
        <w:t xml:space="preserve">Gminą Kazanów, </w:t>
      </w:r>
      <w:r w:rsidRPr="009C16A8">
        <w:rPr>
          <w:rFonts w:ascii="Times New Roman" w:hAnsi="Times New Roman" w:cs="Times New Roman"/>
        </w:rPr>
        <w:br/>
        <w:t xml:space="preserve">ul. Plac Partyzantów 28 , 26-713 Kazanów  </w:t>
      </w:r>
      <w:r w:rsidRPr="009C16A8">
        <w:rPr>
          <w:rFonts w:ascii="Times New Roman" w:hAnsi="Times New Roman" w:cs="Times New Roman"/>
          <w:b/>
          <w:bCs/>
        </w:rPr>
        <w:t>NIP  811-17-15-870</w:t>
      </w:r>
      <w:r w:rsidRPr="009C16A8">
        <w:rPr>
          <w:rFonts w:ascii="Times New Roman" w:hAnsi="Times New Roman" w:cs="Times New Roman"/>
        </w:rPr>
        <w:t xml:space="preserve">    </w:t>
      </w:r>
      <w:r w:rsidRPr="009C16A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DD2218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9C16A8">
        <w:rPr>
          <w:rFonts w:ascii="Times New Roman" w:hAnsi="Times New Roman" w:cs="Times New Roman"/>
        </w:rPr>
        <w:t xml:space="preserve"> - </w:t>
      </w:r>
      <w:r w:rsidRPr="009C16A8">
        <w:rPr>
          <w:rFonts w:ascii="Times New Roman" w:hAnsi="Times New Roman" w:cs="Times New Roman"/>
          <w:b/>
          <w:bCs/>
        </w:rPr>
        <w:t>Teresa Pancerz-Pyrka</w:t>
      </w:r>
    </w:p>
    <w:p w:rsidR="004F4F16" w:rsidRPr="009C16A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DD221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DD2218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DD2218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DD2218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9C16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9C16A8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 zm.),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 Przedmiot umowy</w:t>
      </w:r>
    </w:p>
    <w:p w:rsidR="004F4F16" w:rsidRDefault="004F4F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Przedmiotem umowy jest wykonanie zadania pod nazwą</w:t>
      </w:r>
      <w:r>
        <w:rPr>
          <w:rFonts w:ascii="Calibri" w:hAnsi="Calibri" w:cs="Calibri"/>
          <w:b/>
          <w:bCs/>
        </w:rPr>
        <w:t xml:space="preserve">: </w:t>
      </w:r>
      <w:r w:rsidR="009C16A8">
        <w:rPr>
          <w:rFonts w:ascii="Calibri" w:hAnsi="Calibri" w:cs="Calibri"/>
          <w:b/>
          <w:bCs/>
        </w:rPr>
        <w:t>„</w:t>
      </w:r>
      <w:r w:rsidR="00C92250">
        <w:rPr>
          <w:rFonts w:ascii="Calibri" w:hAnsi="Calibri" w:cs="Calibri"/>
          <w:b/>
          <w:bCs/>
        </w:rPr>
        <w:t>Termomodernizacja budynku hali sportowej przy Publicznej Szkole Podstawowej w Kazanowie</w:t>
      </w:r>
      <w:r w:rsidR="009C16A8">
        <w:rPr>
          <w:rFonts w:ascii="Calibri" w:hAnsi="Calibri" w:cs="Calibri"/>
          <w:b/>
          <w:bCs/>
        </w:rPr>
        <w:t xml:space="preserve">” </w:t>
      </w:r>
      <w:r>
        <w:rPr>
          <w:rFonts w:ascii="Calibri" w:hAnsi="Calibri" w:cs="Calibri"/>
        </w:rPr>
        <w:t xml:space="preserve">obejmującego </w:t>
      </w:r>
      <w:r w:rsidR="00C92250">
        <w:rPr>
          <w:rFonts w:ascii="Calibri" w:hAnsi="Calibri" w:cs="Calibri"/>
        </w:rPr>
        <w:t>docieplenie ścian zewnętrznych budynku hali, a także wymiany stolarki i ślusarki zewnętrznej wraz z robotami towarzyszącymi w budynku hali oraz przyległym budynku dydaktycznym</w:t>
      </w:r>
      <w:r w:rsidR="00516012">
        <w:rPr>
          <w:rFonts w:ascii="Calibri" w:hAnsi="Calibri" w:cs="Calibri"/>
        </w:rPr>
        <w:t>, docieplenie stropodachu części zaplecza hali, a także odnowienie budynku kotłowni</w:t>
      </w:r>
      <w:r>
        <w:rPr>
          <w:rFonts w:ascii="Times New Roman" w:hAnsi="Times New Roman" w:cs="Times New Roman"/>
        </w:rPr>
        <w:t>.</w:t>
      </w:r>
    </w:p>
    <w:p w:rsidR="00ED7FF4" w:rsidRDefault="00ED7FF4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obejmuje: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wymianę stolarki okiennej w przyległym do budynku hali budynku dydaktycznym oraz w elewacji bocznej i tylnej budynku modernizowanej hali sportowej,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wymianę stolarki drzwiowej tj. drzwi zewnętrznych wejściowych do budynku hali w elewacji bocznej,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-wykonanie docieplenia ścian w systemie BSO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wykonanie docieplenia części cokołowej oraz ścian podziemia,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wykonanie nowej opaski przy budynku,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wykonanie instalacji odgromowej i instalacji oświetlenia zewnętrznego,</w:t>
      </w:r>
    </w:p>
    <w:p w:rsidR="00AD5171" w:rsidRPr="00AD5171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przebudowę układu komunikacyjnego przy budynku hali sportowej,</w:t>
      </w:r>
    </w:p>
    <w:p w:rsidR="00516012" w:rsidRDefault="00AD5171" w:rsidP="00AD5171">
      <w:pPr>
        <w:pStyle w:val="Default"/>
        <w:jc w:val="both"/>
        <w:rPr>
          <w:rFonts w:ascii="Calibri" w:hAnsi="Calibri" w:cs="Calibri"/>
        </w:rPr>
      </w:pPr>
      <w:r w:rsidRPr="00AD5171">
        <w:rPr>
          <w:rFonts w:ascii="Calibri" w:hAnsi="Calibri" w:cs="Calibri"/>
        </w:rPr>
        <w:t>- wykonanie odwodnieni</w:t>
      </w:r>
      <w:r w:rsidR="00516012">
        <w:rPr>
          <w:rFonts w:ascii="Calibri" w:hAnsi="Calibri" w:cs="Calibri"/>
        </w:rPr>
        <w:t>a i odprowadzenia wód opadowych,</w:t>
      </w:r>
    </w:p>
    <w:p w:rsidR="004F4F16" w:rsidRDefault="00516012" w:rsidP="00AD51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docieplenie stropodachu wentylowanego zaplecza hali,</w:t>
      </w:r>
    </w:p>
    <w:p w:rsidR="00516012" w:rsidRDefault="00516012" w:rsidP="00AD5171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malowanie elewacji budynku kotłowni</w:t>
      </w:r>
      <w:bookmarkStart w:id="0" w:name="_GoBack"/>
      <w:bookmarkEnd w:id="0"/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Przedmiary </w:t>
      </w:r>
      <w:r>
        <w:rPr>
          <w:rFonts w:ascii="Calibri" w:hAnsi="Calibri" w:cs="Calibri"/>
          <w:color w:val="auto"/>
        </w:rPr>
        <w:t>robót,</w:t>
      </w:r>
      <w:r>
        <w:rPr>
          <w:rFonts w:ascii="Calibri" w:hAnsi="Calibri" w:cs="Calibri"/>
        </w:rPr>
        <w:t xml:space="preserve"> </w:t>
      </w:r>
      <w:r w:rsidR="00AD5171">
        <w:rPr>
          <w:rFonts w:ascii="Calibri" w:hAnsi="Calibri" w:cs="Calibri"/>
        </w:rPr>
        <w:t>opracowanie techniczne</w:t>
      </w:r>
      <w:r>
        <w:rPr>
          <w:rFonts w:ascii="Calibri" w:hAnsi="Calibri" w:cs="Calibri"/>
        </w:rPr>
        <w:t xml:space="preserve"> i specyfikacje techniczne wykonania i odbioru robót oraz inne dodatkowe dokumenty przekazane Wykonawcy stanowią o zamówionym </w:t>
      </w:r>
      <w:r>
        <w:rPr>
          <w:rFonts w:ascii="Calibri" w:hAnsi="Calibri" w:cs="Calibri"/>
        </w:rPr>
        <w:lastRenderedPageBreak/>
        <w:t xml:space="preserve">zakresie i są integralną częścią umowy a wymagania w nich zawarte są obowiązujące dla Wykonawcy.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powodujące poprawę parametrów technicznych;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Default="004F4F16">
      <w:pPr>
        <w:spacing w:after="0"/>
        <w:jc w:val="both"/>
      </w:pPr>
      <w:r>
        <w:rPr>
          <w:b/>
          <w:bCs/>
        </w:rPr>
        <w:t>4.</w:t>
      </w:r>
      <w:r>
        <w:t xml:space="preserve"> Zmiany, o których mowa w ust 3 niniejszego paragrafu muszą być przed wprowadzeniem każdorazowo uzgodnione z Zamawiającym </w:t>
      </w:r>
      <w:r>
        <w:rPr>
          <w:rFonts w:ascii="Arial" w:hAnsi="Arial" w:cs="Arial"/>
          <w:sz w:val="20"/>
          <w:szCs w:val="20"/>
        </w:rPr>
        <w:t xml:space="preserve">oraz </w:t>
      </w:r>
      <w:r>
        <w:t xml:space="preserve">Inspektorem nadzoru i bezwzględnie każdorazowo dla każdego zmienianego elementu  pisemnie zaakceptowane przez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7. Zamawiający informuje, </w:t>
      </w:r>
      <w:r w:rsidR="00DB1F4F">
        <w:rPr>
          <w:rFonts w:ascii="Calibri" w:hAnsi="Calibri" w:cs="Calibri"/>
          <w:color w:val="auto"/>
        </w:rPr>
        <w:t>że</w:t>
      </w:r>
      <w:r w:rsidRPr="00460EF7">
        <w:rPr>
          <w:rFonts w:ascii="Calibri" w:hAnsi="Calibri" w:cs="Calibri"/>
          <w:color w:val="auto"/>
        </w:rPr>
        <w:t xml:space="preserve"> Wykonawca: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będzie prowadził roboty w sposób jak najmniej uciążliwy dla użytkowników obiektu</w:t>
      </w:r>
    </w:p>
    <w:p w:rsidR="004F4F16" w:rsidRPr="00460EF7" w:rsidRDefault="004F4F16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prace rozbiórkowe lub powodujące hałas będą wykonywane poza godzinami pracy </w:t>
      </w:r>
      <w:r w:rsidR="0072593E">
        <w:rPr>
          <w:rFonts w:ascii="Calibri" w:hAnsi="Calibri" w:cs="Calibri"/>
          <w:color w:val="auto"/>
        </w:rPr>
        <w:t>szkoły</w:t>
      </w:r>
    </w:p>
    <w:p w:rsidR="00F71BDA" w:rsidRPr="00F71BDA" w:rsidRDefault="004F4F16" w:rsidP="00F71BDA">
      <w:pPr>
        <w:pStyle w:val="Default"/>
        <w:numPr>
          <w:ilvl w:val="0"/>
          <w:numId w:val="37"/>
        </w:numPr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zabezpieczy i zapewni odpowiednio bezpieczne zadaszenia, przejścia, dojścia, daszki itp. jeżeli prowadzenie robót będzie stwarzało niebezpieczeństwo lub kolidowało z drogami komunikacyjnymi w obiekcie</w:t>
      </w:r>
    </w:p>
    <w:p w:rsidR="004F4F16" w:rsidRDefault="004F4F16">
      <w:pPr>
        <w:pStyle w:val="Default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Rozpoczęcie : z dniem podpisania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Zakończenie :</w:t>
      </w:r>
      <w:r w:rsidR="009C16A8">
        <w:rPr>
          <w:rFonts w:ascii="Calibri" w:hAnsi="Calibri" w:cs="Calibri"/>
          <w:color w:val="auto"/>
        </w:rPr>
        <w:t xml:space="preserve"> </w:t>
      </w:r>
      <w:r w:rsidR="003C63CA">
        <w:rPr>
          <w:rFonts w:ascii="Calibri" w:hAnsi="Calibri" w:cs="Calibri"/>
          <w:color w:val="auto"/>
        </w:rPr>
        <w:t xml:space="preserve"> 3</w:t>
      </w:r>
      <w:r w:rsidR="009C16A8">
        <w:rPr>
          <w:rFonts w:ascii="Calibri" w:hAnsi="Calibri" w:cs="Calibri"/>
          <w:color w:val="auto"/>
        </w:rPr>
        <w:t xml:space="preserve">0 </w:t>
      </w:r>
      <w:r w:rsidR="00AD5171">
        <w:rPr>
          <w:rFonts w:ascii="Calibri" w:hAnsi="Calibri" w:cs="Calibri"/>
          <w:color w:val="auto"/>
        </w:rPr>
        <w:t>listopada</w:t>
      </w:r>
      <w:r w:rsidR="009C16A8">
        <w:rPr>
          <w:rFonts w:ascii="Calibri" w:hAnsi="Calibri" w:cs="Calibri"/>
          <w:color w:val="auto"/>
        </w:rPr>
        <w:t xml:space="preserve"> 2020 r.</w:t>
      </w:r>
    </w:p>
    <w:p w:rsidR="004F4F16" w:rsidRPr="00460EF7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460EF7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Zamawiający zobowiązuje się do współpracy z Wykonawcą w zakresie realizacji przedmiotu umowy. 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Wprowadzenie Wykonawcy na budowę.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Calibri" w:hAnsi="Calibri" w:cs="Calibri"/>
          <w:b/>
          <w:bCs/>
          <w:color w:val="auto"/>
        </w:rPr>
        <w:t xml:space="preserve">Wykonawca zobowiązuje się do realizacji przedmiotu umowy zgodnie z treścią SIWZ i złożoną ofertą przetargową, a także do ścisłego współdziałania wspólnie z Zamawiającym po zakończeniu robót, do uzyskania </w:t>
      </w:r>
      <w:r w:rsidRPr="00460EF7">
        <w:rPr>
          <w:rFonts w:ascii="Calibri" w:hAnsi="Calibri" w:cs="Calibri"/>
          <w:b/>
          <w:bCs/>
          <w:color w:val="auto"/>
        </w:rPr>
        <w:t>wymaganych przepisami</w:t>
      </w:r>
      <w:r>
        <w:rPr>
          <w:rFonts w:ascii="Calibri" w:hAnsi="Calibri" w:cs="Calibri"/>
          <w:b/>
          <w:bCs/>
          <w:color w:val="auto"/>
        </w:rPr>
        <w:t xml:space="preserve"> opinii</w:t>
      </w:r>
      <w:r w:rsidRPr="00460EF7">
        <w:rPr>
          <w:rFonts w:ascii="Calibri" w:hAnsi="Calibri" w:cs="Calibri"/>
          <w:b/>
          <w:bCs/>
          <w:color w:val="auto"/>
        </w:rPr>
        <w:t>, pozwoleń, odbiorów</w:t>
      </w:r>
      <w:r>
        <w:rPr>
          <w:rFonts w:ascii="Calibri" w:hAnsi="Calibri" w:cs="Calibri"/>
          <w:b/>
          <w:bCs/>
          <w:color w:val="auto"/>
        </w:rPr>
        <w:t xml:space="preserve"> i decyzji właściwych organów</w:t>
      </w:r>
      <w:r w:rsidR="00460EF7">
        <w:rPr>
          <w:rFonts w:ascii="Calibri" w:hAnsi="Calibri" w:cs="Calibri"/>
          <w:b/>
          <w:bCs/>
          <w:color w:val="auto"/>
        </w:rPr>
        <w:t>.</w:t>
      </w:r>
      <w:r>
        <w:rPr>
          <w:rFonts w:ascii="Calibri" w:hAnsi="Calibri" w:cs="Calibri"/>
          <w:b/>
          <w:bCs/>
          <w:color w:val="auto"/>
        </w:rPr>
        <w:t xml:space="preserve">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9C16A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9C16A8">
        <w:rPr>
          <w:rFonts w:ascii="Calibri" w:hAnsi="Calibri" w:cs="Calibri"/>
          <w:color w:val="auto"/>
        </w:rPr>
        <w:t xml:space="preserve">6. Wszelkie materiały z rozbiórek stanowić będą własność wykonawcy i zobowiązany będzie on ująć w swoim wynagrodzeniu ich utylizację oraz wywóz, a uzyskane przychody i poniesione koszty uwzględnić w swojej wycenie.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9. Zamawiający udostępnia znajdujące się w budynku media dla potrzeb realizacji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</w:t>
      </w:r>
      <w:r w:rsidRPr="00460EF7">
        <w:rPr>
          <w:rFonts w:ascii="Calibri" w:hAnsi="Calibri" w:cs="Calibri"/>
          <w:color w:val="auto"/>
        </w:rPr>
        <w:t>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 xml:space="preserve"> stanowiskowe</w:t>
      </w:r>
      <w:r w:rsidR="00460EF7">
        <w:rPr>
          <w:rFonts w:ascii="Calibri" w:hAnsi="Calibri" w:cs="Calibri"/>
          <w:color w:val="auto"/>
        </w:rPr>
        <w:t>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Wykonawca jest zobowiązany prowadzić prace w sposób niezagrażający bezpieczeństwu ludzi przebywających w otoczeniu, w szczególności mając ma uwadze elektryczność oraz inne równolegle toczące się prace.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Na każde żądanie Inspektora nadzoru inwestorskiego lub przedstawiciela Zamawiającego, Wykonawca obowiązany jest okazać w stosunku do wskazanych materiałów </w:t>
      </w:r>
      <w:r w:rsidRPr="00460EF7">
        <w:rPr>
          <w:rFonts w:ascii="Calibri" w:hAnsi="Calibri" w:cs="Calibri"/>
          <w:color w:val="auto"/>
        </w:rPr>
        <w:lastRenderedPageBreak/>
        <w:t>deklaracje właściwości użytkowych lub inny dokument dopuszczający dany materiał do obrotu zgodnie z zapisami w ustawie Prawo Budowlane</w:t>
      </w:r>
      <w:r w:rsidR="00460EF7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Pr="00AD5171" w:rsidRDefault="004F4F16" w:rsidP="00B56BB3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color w:val="auto"/>
        </w:rPr>
      </w:pPr>
      <w:r w:rsidRPr="00AD5171">
        <w:rPr>
          <w:rFonts w:ascii="Calibri" w:hAnsi="Calibri" w:cs="Calibri"/>
          <w:color w:val="auto"/>
        </w:rPr>
        <w:t xml:space="preserve">roboty z zakresu </w:t>
      </w:r>
      <w:r w:rsidR="00AD5171" w:rsidRPr="00AD5171">
        <w:rPr>
          <w:rFonts w:ascii="Calibri" w:hAnsi="Calibri" w:cs="Calibri"/>
          <w:color w:val="auto"/>
        </w:rPr>
        <w:t>prac przewidzianych w opracowaniu technicznym</w:t>
      </w:r>
      <w:r w:rsidRPr="00AD5171">
        <w:rPr>
          <w:rFonts w:ascii="Calibri" w:hAnsi="Calibri" w:cs="Calibri"/>
          <w:color w:val="auto"/>
        </w:rPr>
        <w:t>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Wykonawca w terminie do 10 dni licząc od dnia podpisania umowy będzie zobowiązany do przedstawienia Zamawiającemu dokumentów potwierdzających zatrudnienie wykonujących czynności określone w pkt. 20.1, tj.</w:t>
      </w:r>
      <w:r w:rsidR="009C16A8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pisemnego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Zamawiający zastrzega sobie możliwość kontroli zatrudnienia osób wykonujących wskazane czynności przez cały okres realizacji wykonywanych przez niego czynności, 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</w:t>
      </w:r>
      <w:r w:rsidR="0072119B">
        <w:rPr>
          <w:rFonts w:ascii="Calibri" w:hAnsi="Calibri" w:cs="Calibri"/>
          <w:color w:val="auto"/>
        </w:rPr>
        <w:t>,00</w:t>
      </w:r>
      <w:r>
        <w:rPr>
          <w:rFonts w:ascii="Calibri" w:hAnsi="Calibri" w:cs="Calibri"/>
          <w:color w:val="auto"/>
        </w:rPr>
        <w:t xml:space="preserve">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</w:t>
      </w:r>
      <w:r>
        <w:rPr>
          <w:rFonts w:ascii="Calibri" w:hAnsi="Calibri" w:cs="Calibri"/>
          <w:color w:val="auto"/>
        </w:rPr>
        <w:lastRenderedPageBreak/>
        <w:t xml:space="preserve">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04694C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04694C">
        <w:rPr>
          <w:rFonts w:ascii="Calibri" w:hAnsi="Calibri" w:cs="Calibri"/>
          <w:b/>
          <w:bCs/>
          <w:color w:val="auto"/>
        </w:rPr>
        <w:t xml:space="preserve">Gmina Kazanów , ul. Plac Partyzantów 28, 26-713 Kazanów , NIP </w:t>
      </w:r>
      <w:r w:rsidRPr="0004694C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Zamawiający dokonuje bezpośrednio zapłaty wynagrodzenia przysługującego Podwykonawcy, który zawarł zaakceptowaną przez Zamawiającego umowę o podwykonawstwo, której przedmiotem są roboty budowlane, dostawy lub usługi, w </w:t>
      </w:r>
      <w:r>
        <w:rPr>
          <w:rFonts w:ascii="Calibri" w:hAnsi="Calibri" w:cs="Calibri"/>
          <w:color w:val="auto"/>
        </w:rPr>
        <w:lastRenderedPageBreak/>
        <w:t xml:space="preserve">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Odbiór końcowy zamówienia odbędzie się w budynku </w:t>
      </w:r>
      <w:r w:rsidR="00AD5171">
        <w:rPr>
          <w:rFonts w:ascii="Calibri" w:hAnsi="Calibri" w:cs="Calibri"/>
          <w:color w:val="auto"/>
        </w:rPr>
        <w:t xml:space="preserve">hali sportowej przy </w:t>
      </w:r>
      <w:r w:rsidR="009C0D53">
        <w:rPr>
          <w:rFonts w:ascii="Calibri" w:hAnsi="Calibri" w:cs="Calibri"/>
          <w:color w:val="auto"/>
        </w:rPr>
        <w:t xml:space="preserve">Publicznej Szkoły Podstawowej w </w:t>
      </w:r>
      <w:r w:rsidR="00AD5171">
        <w:rPr>
          <w:rFonts w:ascii="Calibri" w:hAnsi="Calibri" w:cs="Calibri"/>
          <w:color w:val="auto"/>
        </w:rPr>
        <w:t>Kazanowie</w:t>
      </w:r>
      <w:r>
        <w:rPr>
          <w:rFonts w:ascii="Calibri" w:hAnsi="Calibri" w:cs="Calibri"/>
          <w:color w:val="auto"/>
        </w:rPr>
        <w:t>.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2. Czynności związane z odbiorem przedmiotu umowy realizowane będą w następujący sposób: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5. Jeżeli usunięcie wady lub usterki ze względów technicznych nie jest możliwe w terminie 14 dni kalendarzowych, Wykonawca jest zobowiązany natychmiast powiadomić o tym fakcie 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10. Wykonawca, w ramach ceny oferty, zapewni serwisowanie i przeglądy wszystkich zamontowanych urządzeń i instalacji przez okres trwania gwarancji udzielonej od daty odbioru końcowego</w:t>
      </w:r>
      <w:r w:rsidR="009C0D53">
        <w:rPr>
          <w:rFonts w:ascii="Calibri" w:hAnsi="Calibri" w:cs="Calibri"/>
          <w:color w:val="auto"/>
        </w:rPr>
        <w:t>.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75" w:rsidRDefault="008C7B75" w:rsidP="009C16A8">
      <w:pPr>
        <w:spacing w:after="0" w:line="240" w:lineRule="auto"/>
      </w:pPr>
      <w:r>
        <w:separator/>
      </w:r>
    </w:p>
  </w:endnote>
  <w:endnote w:type="continuationSeparator" w:id="0">
    <w:p w:rsidR="008C7B75" w:rsidRDefault="008C7B75" w:rsidP="009C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75" w:rsidRDefault="008C7B75" w:rsidP="009C16A8">
      <w:pPr>
        <w:spacing w:after="0" w:line="240" w:lineRule="auto"/>
      </w:pPr>
      <w:r>
        <w:separator/>
      </w:r>
    </w:p>
  </w:footnote>
  <w:footnote w:type="continuationSeparator" w:id="0">
    <w:p w:rsidR="008C7B75" w:rsidRDefault="008C7B75" w:rsidP="009C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6A8" w:rsidRPr="009C16A8" w:rsidRDefault="009C16A8" w:rsidP="009C16A8">
    <w:pPr>
      <w:widowControl w:val="0"/>
      <w:suppressAutoHyphens/>
      <w:autoSpaceDN w:val="0"/>
      <w:ind w:left="284" w:hanging="284"/>
      <w:jc w:val="center"/>
      <w:textAlignment w:val="baseline"/>
      <w:rPr>
        <w:kern w:val="3"/>
        <w:sz w:val="20"/>
        <w:szCs w:val="20"/>
      </w:rPr>
    </w:pPr>
    <w:r w:rsidRPr="009C16A8">
      <w:rPr>
        <w:rFonts w:ascii="Times New Roman" w:hAnsi="Times New Roman" w:cs="Times New Roman"/>
        <w:kern w:val="3"/>
        <w:sz w:val="20"/>
        <w:szCs w:val="20"/>
      </w:rPr>
      <w:t>RGK.271.0</w:t>
    </w:r>
    <w:r w:rsidR="00C92250">
      <w:rPr>
        <w:rFonts w:ascii="Times New Roman" w:hAnsi="Times New Roman" w:cs="Times New Roman"/>
        <w:kern w:val="3"/>
        <w:sz w:val="20"/>
        <w:szCs w:val="20"/>
      </w:rPr>
      <w:t>7</w:t>
    </w:r>
    <w:r w:rsidRPr="009C16A8">
      <w:rPr>
        <w:rFonts w:ascii="Times New Roman" w:hAnsi="Times New Roman" w:cs="Times New Roman"/>
        <w:kern w:val="3"/>
        <w:sz w:val="20"/>
        <w:szCs w:val="20"/>
      </w:rPr>
      <w:t xml:space="preserve">.2020:  </w:t>
    </w:r>
    <w:r w:rsidR="00C92250">
      <w:rPr>
        <w:rFonts w:ascii="Times New Roman" w:hAnsi="Times New Roman" w:cs="Times New Roman"/>
        <w:kern w:val="3"/>
        <w:sz w:val="20"/>
        <w:szCs w:val="20"/>
      </w:rPr>
      <w:t>Termomodernizacja budynku hali sportowej przy Publicznej Szkole Podstawowej w Kazanowie</w:t>
    </w:r>
  </w:p>
  <w:p w:rsidR="009C16A8" w:rsidRDefault="009C1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4694C"/>
    <w:rsid w:val="003C63CA"/>
    <w:rsid w:val="00410DAC"/>
    <w:rsid w:val="00416536"/>
    <w:rsid w:val="00460EF7"/>
    <w:rsid w:val="004F4F16"/>
    <w:rsid w:val="00512710"/>
    <w:rsid w:val="00516012"/>
    <w:rsid w:val="005178C1"/>
    <w:rsid w:val="005E1093"/>
    <w:rsid w:val="007126E9"/>
    <w:rsid w:val="0072119B"/>
    <w:rsid w:val="0072593E"/>
    <w:rsid w:val="00887204"/>
    <w:rsid w:val="008C7B75"/>
    <w:rsid w:val="009827E5"/>
    <w:rsid w:val="00994066"/>
    <w:rsid w:val="009C0D53"/>
    <w:rsid w:val="009C16A8"/>
    <w:rsid w:val="00A130AF"/>
    <w:rsid w:val="00AD5171"/>
    <w:rsid w:val="00AE1D8D"/>
    <w:rsid w:val="00AE6C27"/>
    <w:rsid w:val="00C11C07"/>
    <w:rsid w:val="00C92250"/>
    <w:rsid w:val="00DB1F4F"/>
    <w:rsid w:val="00DD2218"/>
    <w:rsid w:val="00ED7FF4"/>
    <w:rsid w:val="00F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F833"/>
  <w15:docId w15:val="{60D3A8B8-29AE-4F1A-B0BD-7DDD790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D5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A8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6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6A8"/>
    <w:rPr>
      <w:rFonts w:cs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AD5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5386</Words>
  <Characters>32320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13</cp:revision>
  <cp:lastPrinted>2020-07-02T07:24:00Z</cp:lastPrinted>
  <dcterms:created xsi:type="dcterms:W3CDTF">2019-07-28T18:37:00Z</dcterms:created>
  <dcterms:modified xsi:type="dcterms:W3CDTF">2020-09-11T05:48:00Z</dcterms:modified>
</cp:coreProperties>
</file>