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AD" w:rsidRDefault="008F17AD" w:rsidP="008F17AD">
      <w:pPr>
        <w:spacing w:after="0"/>
        <w:ind w:righ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UCHWAŁA NR XIX/109/2016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                                              Rady Gminy w Kazanowie</w:t>
      </w:r>
    </w:p>
    <w:p w:rsidR="008F17AD" w:rsidRDefault="008F17AD" w:rsidP="008F17AD">
      <w:pPr>
        <w:spacing w:after="0"/>
        <w:ind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z dnia  15 lipca 2016r.</w:t>
      </w:r>
    </w:p>
    <w:p w:rsidR="008F17AD" w:rsidRDefault="008F17AD" w:rsidP="008F17AD">
      <w:pPr>
        <w:spacing w:after="0"/>
        <w:ind w:right="-567"/>
        <w:rPr>
          <w:rFonts w:ascii="Times New Roman" w:hAnsi="Times New Roman"/>
          <w:b/>
        </w:rPr>
      </w:pPr>
    </w:p>
    <w:p w:rsidR="008F17AD" w:rsidRDefault="008F17AD" w:rsidP="008F17AD">
      <w:pPr>
        <w:spacing w:after="0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sprawie: określenia  wzoru deklaracji o wysokości opłaty za gospodarowanie odpadami komunalnymi oraz określenia warunków i trybu składania deklaracji o wysokości opłaty za gospodarowanie odpadami komunalnymi za pomocą środków komunikacji elektronicznej.</w:t>
      </w:r>
    </w:p>
    <w:p w:rsidR="008F17AD" w:rsidRDefault="008F17AD" w:rsidP="008F17AD">
      <w:pPr>
        <w:spacing w:after="0"/>
        <w:ind w:right="-567"/>
        <w:jc w:val="both"/>
        <w:rPr>
          <w:rFonts w:ascii="Times New Roman" w:hAnsi="Times New Roman"/>
        </w:rPr>
      </w:pPr>
    </w:p>
    <w:p w:rsidR="008F17AD" w:rsidRDefault="008F17AD" w:rsidP="008F17AD">
      <w:pPr>
        <w:spacing w:after="0"/>
        <w:ind w:righ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Na podstawie art. 18 ust. 2 pkt. 15 ustawy z dnia 8 marca 1990 r. o samorządzie gminnym (D.U. z 2016r. poz. 446 ) oraz art. 6 n ust.1 pkt. 2 ustawy z dnia 13 września 1996.r o utrzymaniu czystości i porządku  w gminach (Dz. U. z 2016 r poz. 250 )   </w:t>
      </w:r>
      <w:r>
        <w:rPr>
          <w:rFonts w:ascii="Times New Roman" w:hAnsi="Times New Roman"/>
          <w:b/>
        </w:rPr>
        <w:t>Rada Gminy w Kazanowie uchwala co następuje:</w:t>
      </w:r>
    </w:p>
    <w:p w:rsidR="008F17AD" w:rsidRDefault="008F17AD" w:rsidP="008F17AD">
      <w:pPr>
        <w:spacing w:after="0"/>
        <w:ind w:right="-567"/>
        <w:jc w:val="both"/>
        <w:rPr>
          <w:rFonts w:ascii="Times New Roman" w:hAnsi="Times New Roman"/>
        </w:rPr>
      </w:pPr>
    </w:p>
    <w:p w:rsidR="008F17AD" w:rsidRDefault="008F17AD" w:rsidP="008F17AD">
      <w:pPr>
        <w:spacing w:after="0"/>
        <w:ind w:right="-567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§ 1.</w:t>
      </w:r>
    </w:p>
    <w:p w:rsidR="008F17AD" w:rsidRDefault="008F17AD" w:rsidP="008F17AD">
      <w:pPr>
        <w:pStyle w:val="Standard"/>
        <w:numPr>
          <w:ilvl w:val="0"/>
          <w:numId w:val="1"/>
        </w:numPr>
        <w:autoSpaceDE w:val="0"/>
        <w:ind w:right="-567"/>
        <w:jc w:val="both"/>
        <w:rPr>
          <w:rFonts w:cs="Times New Roman"/>
        </w:rPr>
      </w:pPr>
      <w:r>
        <w:rPr>
          <w:rFonts w:cs="Times New Roman"/>
          <w:color w:val="000000"/>
        </w:rPr>
        <w:t>Określa wzór deklaracji o wysokości opłaty za gospodarowanie odpadami komunalnymi, dla nieruchomości , na której zamieszkują mieszkańcy, stanowiący załącznik nr 1 do niniejszej uchwały.</w:t>
      </w:r>
    </w:p>
    <w:p w:rsidR="008F17AD" w:rsidRDefault="008F17AD" w:rsidP="008F17AD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Układ informacji i powiązań między nimi w deklaracji o wysokości opłaty za gospodarowanie odpadami komunalnymi dla nieruchomości, </w:t>
      </w:r>
      <w:r>
        <w:rPr>
          <w:rFonts w:ascii="Times New Roman" w:hAnsi="Times New Roman"/>
          <w:color w:val="000000"/>
        </w:rPr>
        <w:t xml:space="preserve">na której zamieszkują mieszkańcy </w:t>
      </w:r>
      <w:r>
        <w:rPr>
          <w:rFonts w:ascii="Times New Roman" w:eastAsia="Calibri" w:hAnsi="Times New Roman"/>
          <w:bCs/>
          <w:lang w:eastAsia="en-US"/>
        </w:rPr>
        <w:t>określa załącznik nr 2 do niniejszej uchwały.</w:t>
      </w:r>
    </w:p>
    <w:p w:rsidR="008F17AD" w:rsidRDefault="008F17AD" w:rsidP="008F17AD">
      <w:pPr>
        <w:pStyle w:val="Standard"/>
        <w:numPr>
          <w:ilvl w:val="0"/>
          <w:numId w:val="1"/>
        </w:numPr>
        <w:autoSpaceDE w:val="0"/>
        <w:ind w:right="-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Deklaracje, o których mowa w § 1 właściciele nieruchomości zobowiązani są  złożyć w Urzędzie </w:t>
      </w:r>
      <w:r>
        <w:rPr>
          <w:rFonts w:cs="Times New Roman"/>
          <w:spacing w:val="-1"/>
        </w:rPr>
        <w:t xml:space="preserve">Gminy w Kazanowie </w:t>
      </w:r>
      <w:r>
        <w:rPr>
          <w:rFonts w:cs="Times New Roman"/>
          <w:color w:val="000000"/>
        </w:rPr>
        <w:t>osobiście , pocztą lub w formie elektronicznej.</w:t>
      </w:r>
    </w:p>
    <w:p w:rsidR="008F17AD" w:rsidRDefault="008F17AD" w:rsidP="008F17AD">
      <w:pPr>
        <w:pStyle w:val="Standard"/>
        <w:numPr>
          <w:ilvl w:val="0"/>
          <w:numId w:val="1"/>
        </w:numPr>
        <w:autoSpaceDE w:val="0"/>
        <w:ind w:right="-567"/>
        <w:jc w:val="both"/>
        <w:rPr>
          <w:rFonts w:cs="Times New Roman"/>
        </w:rPr>
      </w:pPr>
      <w:r>
        <w:rPr>
          <w:rFonts w:cs="Times New Roman"/>
        </w:rPr>
        <w:t xml:space="preserve">Deklaracja będzie dostępna na stronie Urzędu Gminy Kazanów </w:t>
      </w:r>
      <w:hyperlink r:id="rId7" w:history="1">
        <w:r>
          <w:rPr>
            <w:rStyle w:val="Hipercze"/>
            <w:rFonts w:cs="Times New Roman"/>
          </w:rPr>
          <w:t>www.kazanow.pl</w:t>
        </w:r>
      </w:hyperlink>
      <w:r>
        <w:rPr>
          <w:rFonts w:cs="Times New Roman"/>
        </w:rPr>
        <w:t xml:space="preserve"> oraz </w:t>
      </w:r>
      <w:hyperlink r:id="rId8" w:history="1">
        <w:r>
          <w:rPr>
            <w:rStyle w:val="Hipercze"/>
            <w:rFonts w:cs="Times New Roman"/>
          </w:rPr>
          <w:t>www.ugkazanow.bip.org.pl</w:t>
        </w:r>
      </w:hyperlink>
      <w:r>
        <w:rPr>
          <w:rFonts w:cs="Times New Roman"/>
        </w:rPr>
        <w:t>, którą po wypełnieniu można przesłać jako załącznik pisma ogólnego przez Elektroniczna Platformę Usług Administracji Publicznej (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) na skrytkę Gminy Kazanów /oc21ksl254/skrytka.</w:t>
      </w:r>
    </w:p>
    <w:p w:rsidR="008F17AD" w:rsidRDefault="008F17AD" w:rsidP="008F17AD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Wypełnioną deklarację przesyłamy w formacie  XML  zgodnym z Rozporządzeniem Prezesa Rady Ministrów z dnia 13 lipca  2015 r w sprawie sporządzania pism w formie dokumentów elektronicznych, doręczania dokumentów elektronicznych oraz udostępniania formularzy, wzorów, kopii dokumentów elektronicznych  (Dz. U. z 2015 r. poz. 971).             </w:t>
      </w:r>
    </w:p>
    <w:p w:rsidR="008F17AD" w:rsidRDefault="008F17AD" w:rsidP="008F17AD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Deklaracja złożona w formie elektronicznej musi być opatrzona bezpiecznym podpisem elektronicznym weryfikowanym przy pomocy ważnego, kwalifikowanego certyfikatu     w rozumieniu ustawy z dnia 18 września  2001 r. o podpisie elektronicznym    (Dz. U. z 2013 r. poz. 262) lub podpisem potwierdzonym profilem zaufanym elektronicznej Platformy Usług Administracji Publicznej (</w:t>
      </w:r>
      <w:proofErr w:type="spellStart"/>
      <w:r>
        <w:rPr>
          <w:rFonts w:ascii="Times New Roman" w:eastAsia="Calibri" w:hAnsi="Times New Roman"/>
          <w:bCs/>
          <w:lang w:eastAsia="en-US"/>
        </w:rPr>
        <w:t>ePUAP</w:t>
      </w:r>
      <w:proofErr w:type="spellEnd"/>
      <w:r>
        <w:rPr>
          <w:rFonts w:ascii="Times New Roman" w:eastAsia="Calibri" w:hAnsi="Times New Roman"/>
          <w:bCs/>
          <w:lang w:eastAsia="en-US"/>
        </w:rPr>
        <w:t>) zgodnie z art. 20a i 20b ustawy z dnia    17 lutego 2005 r. o informatyzacji działalności podmiotów realizujących zadania publiczne     ( Dz. U. z 2014 r.  poz. 1114).</w:t>
      </w:r>
    </w:p>
    <w:p w:rsidR="008F17AD" w:rsidRDefault="008F17AD" w:rsidP="008F17AD">
      <w:pPr>
        <w:pStyle w:val="Akapitzlist"/>
        <w:spacing w:after="0" w:line="240" w:lineRule="auto"/>
        <w:ind w:left="360" w:right="-567"/>
        <w:jc w:val="both"/>
        <w:rPr>
          <w:rFonts w:ascii="Times New Roman" w:eastAsia="Calibri" w:hAnsi="Times New Roman"/>
          <w:bCs/>
          <w:lang w:eastAsia="en-US"/>
        </w:rPr>
      </w:pPr>
    </w:p>
    <w:p w:rsidR="008F17AD" w:rsidRDefault="008F17AD" w:rsidP="008F17AD">
      <w:pPr>
        <w:spacing w:after="0" w:line="240" w:lineRule="auto"/>
        <w:ind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§2.</w:t>
      </w:r>
    </w:p>
    <w:p w:rsidR="008F17AD" w:rsidRDefault="008F17AD" w:rsidP="008F17AD">
      <w:pPr>
        <w:spacing w:after="0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Wykonanie uchwały powierza się Wójtowi Gminy.</w:t>
      </w:r>
    </w:p>
    <w:p w:rsidR="008F17AD" w:rsidRDefault="008F17AD" w:rsidP="008F17AD">
      <w:pPr>
        <w:spacing w:after="0"/>
        <w:ind w:right="-567"/>
        <w:rPr>
          <w:rFonts w:ascii="Times New Roman" w:hAnsi="Times New Roman"/>
          <w:b/>
        </w:rPr>
      </w:pPr>
    </w:p>
    <w:p w:rsidR="008F17AD" w:rsidRDefault="008F17AD" w:rsidP="008F17AD">
      <w:pPr>
        <w:spacing w:after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§3.</w:t>
      </w:r>
    </w:p>
    <w:p w:rsidR="008F17AD" w:rsidRDefault="008F17AD" w:rsidP="008F17AD">
      <w:pPr>
        <w:numPr>
          <w:ilvl w:val="0"/>
          <w:numId w:val="2"/>
        </w:numPr>
        <w:spacing w:after="0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Traci moc Uchwała Nr XXII/120/2013 Rady Gminy w Kazanowie z dnia 7 czerwca 2013r. w sprawie określenia warunków i trybu składania deklaracji o wysokości opłaty za gospodarowanie odpadami komunalnymi za pomocą środków komunikacji elektronicznej oraz Uchwała Nr XIX/104/2013 Rady Gminy w Kazanowie z dnia 18 marca 2013r. w sprawie wzoru deklaracji o wysokości opłaty za gospodarowanie odpadami komunalnymi.</w:t>
      </w:r>
    </w:p>
    <w:p w:rsidR="008F17AD" w:rsidRDefault="008F17AD" w:rsidP="008F17AD">
      <w:pPr>
        <w:numPr>
          <w:ilvl w:val="0"/>
          <w:numId w:val="2"/>
        </w:numPr>
        <w:spacing w:after="0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wchodzi w życie po upływie 14 dni od dnia jej ogłoszenia w Dzienniku Urzędowym Województwa Mazowieckiego .                                                         </w:t>
      </w:r>
    </w:p>
    <w:p w:rsidR="008F17AD" w:rsidRDefault="008F17AD" w:rsidP="008F17AD">
      <w:pPr>
        <w:spacing w:after="0"/>
        <w:ind w:right="-567"/>
        <w:jc w:val="both"/>
        <w:rPr>
          <w:rFonts w:ascii="Times New Roman" w:hAnsi="Times New Roman"/>
        </w:rPr>
      </w:pPr>
    </w:p>
    <w:p w:rsidR="008F17AD" w:rsidRDefault="008F17AD" w:rsidP="008F17AD">
      <w:pPr>
        <w:spacing w:after="0"/>
        <w:ind w:left="5664" w:right="-567"/>
        <w:jc w:val="both"/>
        <w:rPr>
          <w:rFonts w:ascii="Times New Roman" w:hAnsi="Times New Roman"/>
          <w:b/>
        </w:rPr>
      </w:pPr>
    </w:p>
    <w:p w:rsidR="008F17AD" w:rsidRDefault="008F17AD" w:rsidP="008F17AD">
      <w:pPr>
        <w:spacing w:after="0"/>
        <w:ind w:right="-567"/>
        <w:jc w:val="both"/>
        <w:rPr>
          <w:rFonts w:ascii="Times New Roman" w:hAnsi="Times New Roman"/>
          <w:b/>
        </w:rPr>
      </w:pPr>
    </w:p>
    <w:p w:rsidR="00804289" w:rsidRDefault="00804289" w:rsidP="008F17AD">
      <w:pPr>
        <w:spacing w:after="0"/>
        <w:ind w:right="-737"/>
        <w:jc w:val="right"/>
        <w:rPr>
          <w:rFonts w:ascii="Times New Roman" w:hAnsi="Times New Roman"/>
          <w:b/>
          <w:sz w:val="20"/>
          <w:szCs w:val="20"/>
        </w:rPr>
      </w:pPr>
    </w:p>
    <w:p w:rsidR="00804289" w:rsidRDefault="00804289" w:rsidP="008F17AD">
      <w:pPr>
        <w:spacing w:after="0"/>
        <w:ind w:right="-737"/>
        <w:jc w:val="right"/>
        <w:rPr>
          <w:rFonts w:ascii="Times New Roman" w:hAnsi="Times New Roman"/>
          <w:b/>
          <w:sz w:val="20"/>
          <w:szCs w:val="20"/>
        </w:rPr>
      </w:pPr>
    </w:p>
    <w:p w:rsidR="00804289" w:rsidRDefault="00804289" w:rsidP="008F17AD">
      <w:pPr>
        <w:spacing w:after="0"/>
        <w:ind w:right="-737"/>
        <w:jc w:val="right"/>
        <w:rPr>
          <w:rFonts w:ascii="Times New Roman" w:hAnsi="Times New Roman"/>
          <w:b/>
          <w:sz w:val="20"/>
          <w:szCs w:val="20"/>
        </w:rPr>
      </w:pPr>
    </w:p>
    <w:p w:rsidR="00AF6A16" w:rsidRDefault="00AF6A16" w:rsidP="008F17AD">
      <w:pPr>
        <w:spacing w:after="0"/>
        <w:ind w:right="-737"/>
        <w:jc w:val="right"/>
        <w:rPr>
          <w:rFonts w:ascii="Times New Roman" w:hAnsi="Times New Roman"/>
          <w:b/>
          <w:sz w:val="20"/>
          <w:szCs w:val="20"/>
        </w:rPr>
      </w:pPr>
    </w:p>
    <w:p w:rsidR="00AF6A16" w:rsidRDefault="00AF6A16" w:rsidP="008F17AD">
      <w:pPr>
        <w:spacing w:after="0"/>
        <w:ind w:right="-737"/>
        <w:jc w:val="right"/>
        <w:rPr>
          <w:rFonts w:ascii="Times New Roman" w:hAnsi="Times New Roman"/>
          <w:b/>
          <w:sz w:val="20"/>
          <w:szCs w:val="20"/>
        </w:rPr>
      </w:pPr>
    </w:p>
    <w:p w:rsidR="008F17AD" w:rsidRDefault="00AF6A16" w:rsidP="00AF6A16">
      <w:pPr>
        <w:spacing w:after="0"/>
        <w:ind w:right="-7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8F17AD">
        <w:rPr>
          <w:rFonts w:ascii="Times New Roman" w:hAnsi="Times New Roman"/>
          <w:b/>
          <w:sz w:val="20"/>
          <w:szCs w:val="20"/>
        </w:rPr>
        <w:t>Załącznik nr 2</w:t>
      </w:r>
      <w:r w:rsidR="008F17AD">
        <w:rPr>
          <w:rFonts w:ascii="Times New Roman" w:hAnsi="Times New Roman"/>
          <w:b/>
        </w:rPr>
        <w:t xml:space="preserve"> </w:t>
      </w:r>
      <w:r w:rsidR="008F17AD">
        <w:rPr>
          <w:rFonts w:ascii="Times New Roman" w:hAnsi="Times New Roman"/>
          <w:b/>
          <w:sz w:val="20"/>
          <w:szCs w:val="20"/>
        </w:rPr>
        <w:t>do Uchwały nr XIX/109/2016</w:t>
      </w:r>
    </w:p>
    <w:p w:rsidR="008F17AD" w:rsidRDefault="008F17AD" w:rsidP="008F17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Rady Gminy w Kazanowie</w:t>
      </w:r>
    </w:p>
    <w:p w:rsidR="008F17AD" w:rsidRDefault="008F17AD" w:rsidP="008F17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                           z dnia 15 lipca 2016 r</w:t>
      </w:r>
    </w:p>
    <w:p w:rsidR="008F17AD" w:rsidRDefault="008F17AD" w:rsidP="008F17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17AD" w:rsidRDefault="008F17AD" w:rsidP="008F17A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Układ informacji i powiązań między nimi w deklaracji o wysokości opłaty za gospodarowanie odpadami komunalnymi.</w:t>
      </w:r>
    </w:p>
    <w:tbl>
      <w:tblPr>
        <w:tblW w:w="993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6"/>
        <w:gridCol w:w="426"/>
        <w:gridCol w:w="1702"/>
        <w:gridCol w:w="1985"/>
        <w:gridCol w:w="1419"/>
        <w:gridCol w:w="1560"/>
        <w:gridCol w:w="1702"/>
      </w:tblGrid>
      <w:tr w:rsidR="008F17AD" w:rsidTr="008F17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pola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pola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 całkowite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 znakowe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Obowiązkowy w sekwencji/wyborze   (T/N)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8F17AD" w:rsidTr="008F17AD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Powód złożenia deklaracji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Pierwsza deklaracja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znak</w:t>
            </w:r>
          </w:p>
        </w:tc>
      </w:tr>
      <w:tr w:rsidR="008F17AD" w:rsidTr="008F17AD">
        <w:trPr>
          <w:trHeight w:val="148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 danych zawartych w pierwszej deklaracji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znak</w:t>
            </w:r>
          </w:p>
        </w:tc>
      </w:tr>
      <w:tr w:rsidR="008F17AD" w:rsidTr="008F17AD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Dane składającego deklarację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składającego deklarację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TYP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TYP</w:t>
            </w:r>
          </w:p>
        </w:tc>
      </w:tr>
      <w:tr w:rsidR="008F17AD" w:rsidTr="008F17AD">
        <w:trPr>
          <w:trHeight w:val="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 do potwierdzenia danych zawartych w deklaracji.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TYP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nieruchomości z której będą odbierane odpady komunalne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TYP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TYP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TYP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mieszkania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mieszkanie TYP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TYP</w:t>
            </w:r>
          </w:p>
        </w:tc>
      </w:tr>
      <w:tr w:rsidR="008F17AD" w:rsidTr="008F17AD">
        <w:trPr>
          <w:trHeight w:val="17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/siedziba składającego deklarację </w:t>
            </w:r>
            <w:r>
              <w:rPr>
                <w:i/>
                <w:iCs/>
                <w:sz w:val="18"/>
                <w:szCs w:val="18"/>
              </w:rPr>
              <w:t>(jeżeli jest inny niż adres nieruchomości , której dotyczy deklaracja)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TYP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prawny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właściciel 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współwłaściciel 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najemca, dzierżawca,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użytkownik wieczysty, 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zarządca nieruchomości, inny (podać jaki)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 1 znak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użytkowa nieruchomości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wyłącznie mieszkaniowa, mieszkaniowa z działalnością rolniczą , mieszkaniowa z działalnością gospodarczą (podać rodzaj prowadzonej działalności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znak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Nieruchomości 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wielolokalowe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(jeśli dotyczy)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funkcjonuje wspólnota.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          NIE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znak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tak podać nazwę i adres wspólnoty oraz Zarządcę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TYP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  TYP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</w:tc>
      </w:tr>
      <w:tr w:rsidR="008F17AD" w:rsidTr="008F17AD"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Zameldowanych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0</w:t>
            </w:r>
          </w:p>
        </w:tc>
      </w:tr>
      <w:tr w:rsidR="008F17AD" w:rsidTr="008F17AD"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Faktycznie zamieszkujących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</w:t>
            </w:r>
          </w:p>
        </w:tc>
      </w:tr>
      <w:tr w:rsidR="008F17AD" w:rsidTr="008F17AD">
        <w:trPr>
          <w:trHeight w:val="7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czy na terenie nieruchomości powstają odpady zielone ( liście trawa, gałęzie, itp.)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         NIE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 1 znak</w:t>
            </w:r>
          </w:p>
        </w:tc>
      </w:tr>
      <w:tr w:rsidR="008F17AD" w:rsidTr="008F17AD">
        <w:trPr>
          <w:trHeight w:val="93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w jaki sposób odpady zielone ulegające biodegradacji będą zagospodarowane.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własnym zakresie.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znak</w:t>
            </w:r>
          </w:p>
        </w:tc>
      </w:tr>
      <w:tr w:rsidR="008F17AD" w:rsidTr="008F17AD">
        <w:trPr>
          <w:trHeight w:val="55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Przekazywane do Gminnego Punktu Selektywnej Zbiórki.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 1 znak</w:t>
            </w:r>
          </w:p>
        </w:tc>
      </w:tr>
      <w:tr w:rsidR="008F17AD" w:rsidTr="008F17AD">
        <w:trPr>
          <w:trHeight w:val="75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odpadów ulegających biodegradacji  m³/rok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</w:t>
            </w:r>
          </w:p>
        </w:tc>
      </w:tr>
      <w:tr w:rsidR="008F17AD" w:rsidTr="008F17AD">
        <w:trPr>
          <w:trHeight w:val="781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Opłaty za gospodarowanie odpadami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opłaty za gospodarowanie odpadami komunalnymi: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komunalne gromadzone będą w sposób: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selektywny – </w:t>
            </w:r>
            <w:r>
              <w:rPr>
                <w:sz w:val="18"/>
                <w:szCs w:val="18"/>
              </w:rPr>
              <w:t>stawka opłaty od 1 mieszkańca , określona w Uchwale Rady Gminy  pomnożona przez liczbę osób zamieszkałych daną posesję.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nieselektywny – </w:t>
            </w:r>
            <w:r>
              <w:rPr>
                <w:sz w:val="18"/>
                <w:szCs w:val="18"/>
              </w:rPr>
              <w:t>stawka opłaty od 1 mieszkańca , określona w uchwale Rady Gminy pomnożona przez liczbę osób zamieszkujących daną posesję.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znak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</w:tc>
      </w:tr>
      <w:tr w:rsidR="008F17AD" w:rsidTr="008F17AD">
        <w:trPr>
          <w:trHeight w:val="128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na terenie nieruchomości wskazanej w pkt.3 zamieszkuje </w:t>
            </w:r>
            <w:r>
              <w:rPr>
                <w:i/>
                <w:iCs/>
                <w:sz w:val="18"/>
                <w:szCs w:val="18"/>
              </w:rPr>
              <w:t>(należy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podać liczbę mieszkańców)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</w:t>
            </w:r>
          </w:p>
        </w:tc>
      </w:tr>
      <w:tr w:rsidR="008F17AD" w:rsidTr="008F17AD">
        <w:trPr>
          <w:trHeight w:val="367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wynosi  zł/osobę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&gt;=0</w:t>
            </w:r>
          </w:p>
        </w:tc>
      </w:tr>
      <w:tr w:rsidR="008F17AD" w:rsidTr="008F17AD">
        <w:trPr>
          <w:trHeight w:val="37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miesięcznej opłaty za gospodarowanie odpadami komunalnymi wynosi  zł </w:t>
            </w:r>
            <w:r>
              <w:rPr>
                <w:i/>
                <w:iCs/>
                <w:sz w:val="18"/>
                <w:szCs w:val="18"/>
              </w:rPr>
              <w:t>(obliczamy jako iloczyn liczby mieszkańców i stawki opłaty za odbiór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odpadów)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iloczyn TYP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mieszkańców TYP 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TYP</w:t>
            </w:r>
          </w:p>
        </w:tc>
      </w:tr>
      <w:tr w:rsidR="008F17AD" w:rsidTr="008F17AD">
        <w:trPr>
          <w:trHeight w:val="64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kwartalnej opłaty za gospodarowanie odpadami komunalnymi wynosi  zł </w:t>
            </w:r>
            <w:r>
              <w:rPr>
                <w:i/>
                <w:iCs/>
                <w:sz w:val="18"/>
                <w:szCs w:val="18"/>
              </w:rPr>
              <w:t>(opłatę miesięczną należy pomnożyć przez 3 miesiące)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suma TYP 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iloczyn TYP</w:t>
            </w:r>
          </w:p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miesiące TYP</w:t>
            </w:r>
          </w:p>
        </w:tc>
      </w:tr>
      <w:tr w:rsidR="008F17AD" w:rsidTr="008F17AD">
        <w:trPr>
          <w:trHeight w:val="36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osoby składającej deklarację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7AD" w:rsidRDefault="008F17AD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i data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TYP data TYP</w:t>
            </w:r>
          </w:p>
        </w:tc>
      </w:tr>
      <w:tr w:rsidR="008F17AD" w:rsidTr="008F17AD">
        <w:trPr>
          <w:trHeight w:val="443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7AD" w:rsidRDefault="008F17AD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7AD" w:rsidRDefault="008F17A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TYP</w:t>
            </w:r>
          </w:p>
        </w:tc>
      </w:tr>
    </w:tbl>
    <w:p w:rsidR="008F17AD" w:rsidRDefault="008F17AD" w:rsidP="008F17AD">
      <w:pPr>
        <w:rPr>
          <w:rFonts w:ascii="Times New Roman" w:hAnsi="Times New Roman"/>
        </w:rPr>
      </w:pPr>
    </w:p>
    <w:p w:rsidR="000D6926" w:rsidRDefault="000D6926"/>
    <w:sectPr w:rsidR="000D6926" w:rsidSect="00AF6A1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1F" w:rsidRDefault="00D9181F" w:rsidP="008F17AD">
      <w:pPr>
        <w:spacing w:after="0" w:line="240" w:lineRule="auto"/>
      </w:pPr>
      <w:r>
        <w:separator/>
      </w:r>
    </w:p>
  </w:endnote>
  <w:endnote w:type="continuationSeparator" w:id="0">
    <w:p w:rsidR="00D9181F" w:rsidRDefault="00D9181F" w:rsidP="008F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1F" w:rsidRDefault="00D9181F" w:rsidP="008F17AD">
      <w:pPr>
        <w:spacing w:after="0" w:line="240" w:lineRule="auto"/>
      </w:pPr>
      <w:r>
        <w:separator/>
      </w:r>
    </w:p>
  </w:footnote>
  <w:footnote w:type="continuationSeparator" w:id="0">
    <w:p w:rsidR="00D9181F" w:rsidRDefault="00D9181F" w:rsidP="008F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56F"/>
    <w:multiLevelType w:val="hybridMultilevel"/>
    <w:tmpl w:val="D8327228"/>
    <w:lvl w:ilvl="0" w:tplc="E8824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F220B"/>
    <w:multiLevelType w:val="multilevel"/>
    <w:tmpl w:val="A6B4E4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D"/>
    <w:rsid w:val="000D6926"/>
    <w:rsid w:val="00804289"/>
    <w:rsid w:val="008F17AD"/>
    <w:rsid w:val="00AF6A16"/>
    <w:rsid w:val="00D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B95A"/>
  <w15:chartTrackingRefBased/>
  <w15:docId w15:val="{EDCE0B38-2467-4092-BDE0-36B8874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7A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17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7AD"/>
    <w:pPr>
      <w:ind w:left="720"/>
      <w:contextualSpacing/>
    </w:pPr>
  </w:style>
  <w:style w:type="paragraph" w:customStyle="1" w:styleId="Standard">
    <w:name w:val="Standard"/>
    <w:rsid w:val="008F17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TW" w:bidi="hi-IN"/>
    </w:rPr>
  </w:style>
  <w:style w:type="paragraph" w:customStyle="1" w:styleId="Zawartotabeli">
    <w:name w:val="Zawartość tabeli"/>
    <w:basedOn w:val="Normalny"/>
    <w:rsid w:val="008F17A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7A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7A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azanow.bi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2016-09-20T08:25:00Z</dcterms:created>
  <dcterms:modified xsi:type="dcterms:W3CDTF">2016-09-20T08:51:00Z</dcterms:modified>
</cp:coreProperties>
</file>