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34" w:rsidRPr="003B3DD8" w:rsidRDefault="00966734" w:rsidP="00012AD3">
      <w:pPr>
        <w:ind w:right="-517"/>
        <w:rPr>
          <w:rFonts w:ascii="Times New Roman" w:hAnsi="Times New Roman" w:cs="Times New Roman"/>
          <w:b/>
          <w:bCs/>
        </w:rPr>
      </w:pPr>
    </w:p>
    <w:p w:rsidR="00012AD3" w:rsidRDefault="00012AD3" w:rsidP="00012AD3">
      <w:pPr>
        <w:ind w:right="-23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Zarządzenie nr  14</w:t>
      </w:r>
    </w:p>
    <w:p w:rsidR="00012AD3" w:rsidRDefault="00012AD3" w:rsidP="00012AD3">
      <w:pPr>
        <w:ind w:right="-23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Wójta Gminy w Kazanowie </w:t>
      </w:r>
    </w:p>
    <w:p w:rsidR="00012AD3" w:rsidRDefault="00012AD3" w:rsidP="00012AD3">
      <w:pPr>
        <w:ind w:right="-23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 26  marca  2015 r.</w:t>
      </w:r>
    </w:p>
    <w:p w:rsidR="00012AD3" w:rsidRDefault="00012AD3" w:rsidP="00012AD3">
      <w:pPr>
        <w:ind w:right="-233"/>
        <w:jc w:val="both"/>
        <w:rPr>
          <w:rFonts w:ascii="Times New Roman" w:hAnsi="Times New Roman" w:cs="Times New Roman"/>
        </w:rPr>
      </w:pPr>
    </w:p>
    <w:p w:rsidR="00012AD3" w:rsidRDefault="00012AD3" w:rsidP="00012AD3">
      <w:pPr>
        <w:ind w:right="-233"/>
        <w:jc w:val="both"/>
        <w:rPr>
          <w:rFonts w:ascii="Times New Roman" w:hAnsi="Times New Roman" w:cs="Times New Roman"/>
        </w:rPr>
      </w:pPr>
    </w:p>
    <w:p w:rsidR="00012AD3" w:rsidRDefault="00012AD3" w:rsidP="00012AD3">
      <w:pPr>
        <w:ind w:right="-23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w sprawie; </w:t>
      </w:r>
      <w:r>
        <w:rPr>
          <w:rFonts w:ascii="Times New Roman" w:hAnsi="Times New Roman" w:cs="Times New Roman"/>
          <w:b/>
          <w:bCs/>
        </w:rPr>
        <w:t xml:space="preserve">przedstawienia sprawozdanie z wykonania budżetu Gminy </w:t>
      </w:r>
      <w:r w:rsidR="005C6F5F">
        <w:rPr>
          <w:rFonts w:ascii="Times New Roman" w:hAnsi="Times New Roman" w:cs="Times New Roman"/>
          <w:b/>
          <w:bCs/>
        </w:rPr>
        <w:t>za 2014 rok wraz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12AD3" w:rsidRDefault="00012AD3" w:rsidP="00012AD3">
      <w:pPr>
        <w:ind w:right="-23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</w:t>
      </w:r>
      <w:r w:rsidR="005C6F5F">
        <w:rPr>
          <w:rFonts w:ascii="Times New Roman" w:hAnsi="Times New Roman" w:cs="Times New Roman"/>
          <w:b/>
          <w:bCs/>
        </w:rPr>
        <w:t>z</w:t>
      </w:r>
      <w:r>
        <w:rPr>
          <w:rFonts w:ascii="Times New Roman" w:hAnsi="Times New Roman" w:cs="Times New Roman"/>
          <w:b/>
          <w:bCs/>
        </w:rPr>
        <w:t xml:space="preserve"> informacj</w:t>
      </w:r>
      <w:r w:rsidR="005C6F5F">
        <w:rPr>
          <w:rFonts w:ascii="Times New Roman" w:hAnsi="Times New Roman" w:cs="Times New Roman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 xml:space="preserve"> o stanie mienia  komunalnego  </w:t>
      </w:r>
      <w:r w:rsidR="005E350B">
        <w:rPr>
          <w:rFonts w:ascii="Times New Roman" w:hAnsi="Times New Roman" w:cs="Times New Roman"/>
          <w:b/>
          <w:bCs/>
        </w:rPr>
        <w:t>i planie finansowym</w:t>
      </w:r>
      <w:r w:rsidR="005C6F5F">
        <w:rPr>
          <w:rFonts w:ascii="Times New Roman" w:hAnsi="Times New Roman" w:cs="Times New Roman"/>
          <w:b/>
          <w:bCs/>
        </w:rPr>
        <w:t xml:space="preserve"> instytucji kultury</w:t>
      </w:r>
      <w:r>
        <w:rPr>
          <w:rFonts w:ascii="Times New Roman" w:hAnsi="Times New Roman" w:cs="Times New Roman"/>
          <w:b/>
          <w:bCs/>
        </w:rPr>
        <w:t>.</w:t>
      </w:r>
    </w:p>
    <w:p w:rsidR="00012AD3" w:rsidRDefault="00012AD3" w:rsidP="00012AD3">
      <w:pPr>
        <w:ind w:right="-233"/>
        <w:jc w:val="both"/>
        <w:rPr>
          <w:rFonts w:ascii="Times New Roman" w:hAnsi="Times New Roman" w:cs="Times New Roman"/>
        </w:rPr>
      </w:pPr>
    </w:p>
    <w:p w:rsidR="00012AD3" w:rsidRDefault="00012AD3" w:rsidP="00012AD3">
      <w:pPr>
        <w:spacing w:after="240"/>
        <w:ind w:right="-2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30, ust. 2, pkt. 4 </w:t>
      </w:r>
      <w:r w:rsidR="002D6297">
        <w:rPr>
          <w:rFonts w:ascii="Times New Roman" w:hAnsi="Times New Roman" w:cs="Times New Roman"/>
        </w:rPr>
        <w:t xml:space="preserve">i art. 61, ust. 2 </w:t>
      </w:r>
      <w:r>
        <w:rPr>
          <w:rFonts w:ascii="Times New Roman" w:hAnsi="Times New Roman" w:cs="Times New Roman"/>
        </w:rPr>
        <w:t xml:space="preserve">ustawy z dnia 8 marca 1990 </w:t>
      </w:r>
      <w:proofErr w:type="spellStart"/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 xml:space="preserve"> o samorządzie gminnym /Dz. U. 2013.  594,tj.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zm./ oraz art. 267  ustawy z dnia 27 sierpnia  2009 </w:t>
      </w:r>
      <w:proofErr w:type="spellStart"/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 xml:space="preserve"> o finansach publicznych /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 xml:space="preserve">. 2013,  885 </w:t>
      </w:r>
      <w:proofErr w:type="spellStart"/>
      <w:r>
        <w:rPr>
          <w:rFonts w:ascii="Times New Roman" w:hAnsi="Times New Roman" w:cs="Times New Roman"/>
        </w:rPr>
        <w:t>tj.z</w:t>
      </w:r>
      <w:proofErr w:type="spellEnd"/>
      <w:r>
        <w:rPr>
          <w:rFonts w:ascii="Times New Roman" w:hAnsi="Times New Roman" w:cs="Times New Roman"/>
        </w:rPr>
        <w:t xml:space="preserve"> póz. zm./i uchwały Nr XXXVIII/151/2010 Rady Gminy w Kazanowie z dnia 28.06.2010 roku</w:t>
      </w:r>
    </w:p>
    <w:p w:rsidR="00012AD3" w:rsidRDefault="00012AD3" w:rsidP="00012AD3">
      <w:pPr>
        <w:spacing w:after="240"/>
        <w:ind w:right="-2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Wójt Gminy zarządza, co następuje</w:t>
      </w:r>
      <w:r>
        <w:rPr>
          <w:rFonts w:ascii="Times New Roman" w:hAnsi="Times New Roman" w:cs="Times New Roman"/>
        </w:rPr>
        <w:t>:</w:t>
      </w:r>
    </w:p>
    <w:p w:rsidR="00012AD3" w:rsidRDefault="00012AD3" w:rsidP="00012AD3">
      <w:pPr>
        <w:spacing w:after="240"/>
        <w:ind w:right="-233"/>
        <w:jc w:val="center"/>
        <w:rPr>
          <w:rFonts w:ascii="Times New Roman" w:hAnsi="Times New Roman" w:cs="Times New Roman"/>
          <w:bCs/>
        </w:rPr>
      </w:pPr>
    </w:p>
    <w:p w:rsidR="00012AD3" w:rsidRDefault="00012AD3" w:rsidP="00012AD3">
      <w:pPr>
        <w:spacing w:after="240"/>
        <w:ind w:right="-23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  <w:bCs/>
        </w:rPr>
        <w:t>1.</w:t>
      </w:r>
    </w:p>
    <w:p w:rsidR="00012AD3" w:rsidRDefault="00012AD3" w:rsidP="00012AD3">
      <w:pPr>
        <w:ind w:right="-2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Przedstawia  Radzie Gminy</w:t>
      </w:r>
      <w:r>
        <w:rPr>
          <w:rFonts w:ascii="Times New Roman" w:hAnsi="Times New Roman" w:cs="Times New Roman"/>
        </w:rPr>
        <w:t xml:space="preserve"> sprawozdanie z</w:t>
      </w:r>
      <w:r>
        <w:rPr>
          <w:rFonts w:ascii="Times New Roman" w:hAnsi="Times New Roman" w:cs="Times New Roman"/>
          <w:bCs/>
        </w:rPr>
        <w:t xml:space="preserve"> przebiegu wykonania</w:t>
      </w:r>
      <w:r>
        <w:rPr>
          <w:rFonts w:ascii="Times New Roman" w:hAnsi="Times New Roman" w:cs="Times New Roman"/>
        </w:rPr>
        <w:t>:</w:t>
      </w:r>
    </w:p>
    <w:p w:rsidR="00012AD3" w:rsidRDefault="00012AD3" w:rsidP="00012AD3">
      <w:pPr>
        <w:ind w:right="-2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budżetu  Gminy  za  2014 rok, stanowiącą załącznik nr 1 do niniejszego zarządzenia,</w:t>
      </w:r>
    </w:p>
    <w:p w:rsidR="00012AD3" w:rsidRDefault="00012AD3" w:rsidP="00012AD3">
      <w:pPr>
        <w:tabs>
          <w:tab w:val="right" w:pos="284"/>
          <w:tab w:val="left" w:pos="408"/>
        </w:tabs>
        <w:ind w:right="-23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- o stanie mienia komunalnego stanowiącą załącznik nr 2 do niniejszego zarządzenia.</w:t>
      </w:r>
    </w:p>
    <w:p w:rsidR="00012AD3" w:rsidRDefault="00012AD3" w:rsidP="00012AD3">
      <w:pPr>
        <w:tabs>
          <w:tab w:val="right" w:pos="284"/>
          <w:tab w:val="left" w:pos="408"/>
        </w:tabs>
        <w:ind w:right="-2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 planu finansowego instytucji kultury </w:t>
      </w:r>
      <w:r>
        <w:rPr>
          <w:rFonts w:ascii="Times New Roman" w:hAnsi="Times New Roman" w:cs="Times New Roman"/>
        </w:rPr>
        <w:t>stanowiącą załącznik nr 3 do niniejszego zarządzenia,</w:t>
      </w:r>
    </w:p>
    <w:p w:rsidR="00012AD3" w:rsidRDefault="00012AD3" w:rsidP="00012AD3">
      <w:pPr>
        <w:tabs>
          <w:tab w:val="right" w:pos="284"/>
          <w:tab w:val="left" w:pos="408"/>
        </w:tabs>
        <w:ind w:right="-233"/>
        <w:jc w:val="center"/>
        <w:rPr>
          <w:rFonts w:ascii="Times New Roman" w:hAnsi="Times New Roman" w:cs="Times New Roman"/>
          <w:b/>
          <w:bCs/>
        </w:rPr>
      </w:pPr>
    </w:p>
    <w:p w:rsidR="00012AD3" w:rsidRDefault="00012AD3" w:rsidP="00012AD3">
      <w:pPr>
        <w:tabs>
          <w:tab w:val="right" w:pos="284"/>
          <w:tab w:val="left" w:pos="408"/>
        </w:tabs>
        <w:ind w:right="-23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§ 2.</w:t>
      </w:r>
    </w:p>
    <w:p w:rsidR="00012AD3" w:rsidRDefault="00012AD3" w:rsidP="00012AD3">
      <w:pPr>
        <w:ind w:right="-2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Przedstawia   Regionalnej Izbie Obrachunkowej</w:t>
      </w:r>
      <w:r>
        <w:rPr>
          <w:rFonts w:ascii="Times New Roman" w:hAnsi="Times New Roman" w:cs="Times New Roman"/>
        </w:rPr>
        <w:t xml:space="preserve"> w Warszawie sprawozdanie z</w:t>
      </w:r>
      <w:r>
        <w:rPr>
          <w:rFonts w:ascii="Times New Roman" w:hAnsi="Times New Roman" w:cs="Times New Roman"/>
          <w:bCs/>
        </w:rPr>
        <w:t xml:space="preserve"> przebiegu wykonania</w:t>
      </w:r>
      <w:r>
        <w:rPr>
          <w:rFonts w:ascii="Times New Roman" w:hAnsi="Times New Roman" w:cs="Times New Roman"/>
        </w:rPr>
        <w:t>:</w:t>
      </w:r>
    </w:p>
    <w:p w:rsidR="00012AD3" w:rsidRPr="005C6F5F" w:rsidRDefault="00012AD3" w:rsidP="005C6F5F">
      <w:pPr>
        <w:ind w:right="-2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budżetu  Gminy  za  2014 rok, stanowiącą załącznik nr 1 do niniejszego zarządzenia,</w:t>
      </w:r>
    </w:p>
    <w:p w:rsidR="005C6F5F" w:rsidRDefault="005C6F5F" w:rsidP="005C6F5F">
      <w:pPr>
        <w:tabs>
          <w:tab w:val="right" w:pos="284"/>
          <w:tab w:val="left" w:pos="408"/>
        </w:tabs>
        <w:ind w:right="-2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 planu finansowego instytucji kultury </w:t>
      </w:r>
      <w:r>
        <w:rPr>
          <w:rFonts w:ascii="Times New Roman" w:hAnsi="Times New Roman" w:cs="Times New Roman"/>
        </w:rPr>
        <w:t>stanowiącą załącznik nr 3 do niniejszego zarządzenia,</w:t>
      </w:r>
    </w:p>
    <w:p w:rsidR="005C6F5F" w:rsidRDefault="005C6F5F" w:rsidP="00012AD3">
      <w:pPr>
        <w:tabs>
          <w:tab w:val="right" w:pos="284"/>
          <w:tab w:val="left" w:pos="408"/>
        </w:tabs>
        <w:ind w:right="-233"/>
        <w:jc w:val="center"/>
        <w:rPr>
          <w:rFonts w:ascii="Times New Roman" w:hAnsi="Times New Roman" w:cs="Times New Roman"/>
          <w:b/>
          <w:bCs/>
        </w:rPr>
      </w:pPr>
    </w:p>
    <w:p w:rsidR="00012AD3" w:rsidRDefault="00012AD3" w:rsidP="00012AD3">
      <w:pPr>
        <w:tabs>
          <w:tab w:val="right" w:pos="284"/>
          <w:tab w:val="left" w:pos="408"/>
        </w:tabs>
        <w:ind w:right="-23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3.</w:t>
      </w:r>
    </w:p>
    <w:p w:rsidR="005C6F5F" w:rsidRDefault="005C6F5F" w:rsidP="00012AD3">
      <w:pPr>
        <w:ind w:right="-233"/>
        <w:jc w:val="both"/>
        <w:rPr>
          <w:rFonts w:ascii="Times New Roman" w:hAnsi="Times New Roman" w:cs="Times New Roman"/>
          <w:bCs/>
        </w:rPr>
      </w:pPr>
    </w:p>
    <w:p w:rsidR="00012AD3" w:rsidRDefault="00012AD3" w:rsidP="00012AD3">
      <w:pPr>
        <w:ind w:right="-23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Zarządzenie wchodzi w życie z dniem podpisania.</w:t>
      </w:r>
    </w:p>
    <w:p w:rsidR="00012AD3" w:rsidRDefault="00012AD3" w:rsidP="00012AD3">
      <w:pPr>
        <w:ind w:right="-517"/>
        <w:jc w:val="both"/>
        <w:rPr>
          <w:rFonts w:ascii="Times New Roman" w:hAnsi="Times New Roman" w:cs="Times New Roman"/>
          <w:b/>
          <w:bCs/>
        </w:rPr>
      </w:pPr>
    </w:p>
    <w:p w:rsidR="00012AD3" w:rsidRDefault="00012AD3" w:rsidP="00012AD3">
      <w:pPr>
        <w:ind w:right="-517"/>
        <w:jc w:val="both"/>
        <w:rPr>
          <w:rFonts w:ascii="Times New Roman" w:hAnsi="Times New Roman" w:cs="Times New Roman"/>
          <w:b/>
          <w:bCs/>
        </w:rPr>
      </w:pPr>
    </w:p>
    <w:p w:rsidR="00012AD3" w:rsidRDefault="00012AD3" w:rsidP="00012AD3">
      <w:pPr>
        <w:ind w:right="-517"/>
        <w:jc w:val="center"/>
        <w:rPr>
          <w:rFonts w:ascii="Times New Roman" w:hAnsi="Times New Roman" w:cs="Times New Roman"/>
          <w:b/>
          <w:bCs/>
        </w:rPr>
      </w:pPr>
    </w:p>
    <w:p w:rsidR="00012AD3" w:rsidRDefault="00012AD3" w:rsidP="00012AD3">
      <w:pPr>
        <w:ind w:right="-517"/>
        <w:jc w:val="center"/>
        <w:rPr>
          <w:rFonts w:ascii="Times New Roman" w:hAnsi="Times New Roman" w:cs="Times New Roman"/>
          <w:b/>
          <w:bCs/>
        </w:rPr>
      </w:pPr>
    </w:p>
    <w:p w:rsidR="00012AD3" w:rsidRDefault="00012AD3" w:rsidP="00012AD3">
      <w:pPr>
        <w:ind w:right="-517"/>
        <w:jc w:val="center"/>
        <w:rPr>
          <w:rFonts w:ascii="Times New Roman" w:hAnsi="Times New Roman" w:cs="Times New Roman"/>
          <w:b/>
          <w:bCs/>
        </w:rPr>
      </w:pPr>
    </w:p>
    <w:p w:rsidR="00012AD3" w:rsidRDefault="00012AD3" w:rsidP="00012AD3">
      <w:pPr>
        <w:ind w:right="-517"/>
        <w:jc w:val="center"/>
        <w:rPr>
          <w:rFonts w:ascii="Times New Roman" w:hAnsi="Times New Roman" w:cs="Times New Roman"/>
          <w:b/>
          <w:bCs/>
        </w:rPr>
      </w:pPr>
    </w:p>
    <w:p w:rsidR="00012AD3" w:rsidRDefault="00012AD3" w:rsidP="00012AD3"/>
    <w:p w:rsidR="00966734" w:rsidRPr="003B3DD8" w:rsidRDefault="00966734" w:rsidP="00966734">
      <w:pPr>
        <w:ind w:right="-517"/>
        <w:jc w:val="center"/>
        <w:rPr>
          <w:rFonts w:ascii="Times New Roman" w:hAnsi="Times New Roman" w:cs="Times New Roman"/>
          <w:b/>
          <w:bCs/>
        </w:rPr>
      </w:pPr>
    </w:p>
    <w:p w:rsidR="00966734" w:rsidRPr="003B3DD8" w:rsidRDefault="00966734" w:rsidP="00966734">
      <w:pPr>
        <w:ind w:right="-517"/>
        <w:jc w:val="center"/>
        <w:rPr>
          <w:rFonts w:ascii="Times New Roman" w:hAnsi="Times New Roman" w:cs="Times New Roman"/>
          <w:b/>
          <w:bCs/>
        </w:rPr>
      </w:pPr>
    </w:p>
    <w:p w:rsidR="00966734" w:rsidRPr="003B3DD8" w:rsidRDefault="00966734" w:rsidP="00966734">
      <w:pPr>
        <w:ind w:right="-517"/>
        <w:jc w:val="center"/>
        <w:rPr>
          <w:rFonts w:ascii="Times New Roman" w:hAnsi="Times New Roman" w:cs="Times New Roman"/>
          <w:b/>
          <w:bCs/>
        </w:rPr>
      </w:pPr>
    </w:p>
    <w:p w:rsidR="007F267C" w:rsidRDefault="007F267C"/>
    <w:sectPr w:rsidR="007F267C" w:rsidSect="00F55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66734"/>
    <w:rsid w:val="00012AD3"/>
    <w:rsid w:val="000B0963"/>
    <w:rsid w:val="00167B7B"/>
    <w:rsid w:val="001D4B39"/>
    <w:rsid w:val="002102D3"/>
    <w:rsid w:val="002D6297"/>
    <w:rsid w:val="002E6B11"/>
    <w:rsid w:val="00355EFB"/>
    <w:rsid w:val="0038589D"/>
    <w:rsid w:val="004D78B5"/>
    <w:rsid w:val="0050265A"/>
    <w:rsid w:val="00514A97"/>
    <w:rsid w:val="005C6F5F"/>
    <w:rsid w:val="005E350B"/>
    <w:rsid w:val="00633678"/>
    <w:rsid w:val="00645716"/>
    <w:rsid w:val="00653454"/>
    <w:rsid w:val="006601DC"/>
    <w:rsid w:val="00722287"/>
    <w:rsid w:val="0073526B"/>
    <w:rsid w:val="007C6E72"/>
    <w:rsid w:val="007D2EA8"/>
    <w:rsid w:val="007F267C"/>
    <w:rsid w:val="008447AC"/>
    <w:rsid w:val="008C1D84"/>
    <w:rsid w:val="00956684"/>
    <w:rsid w:val="00966734"/>
    <w:rsid w:val="009D2914"/>
    <w:rsid w:val="009F0819"/>
    <w:rsid w:val="00A23371"/>
    <w:rsid w:val="00BA6E8B"/>
    <w:rsid w:val="00CB570D"/>
    <w:rsid w:val="00D37744"/>
    <w:rsid w:val="00D74A7B"/>
    <w:rsid w:val="00DD34BC"/>
    <w:rsid w:val="00EA3BA8"/>
    <w:rsid w:val="00ED7E83"/>
    <w:rsid w:val="00F55789"/>
    <w:rsid w:val="00FE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32</cp:revision>
  <cp:lastPrinted>2015-03-25T08:15:00Z</cp:lastPrinted>
  <dcterms:created xsi:type="dcterms:W3CDTF">2012-03-14T10:27:00Z</dcterms:created>
  <dcterms:modified xsi:type="dcterms:W3CDTF">2015-03-25T10:00:00Z</dcterms:modified>
</cp:coreProperties>
</file>