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5" w:rsidRPr="00DE4E44" w:rsidRDefault="00540415" w:rsidP="00540415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40415" w:rsidRDefault="00540415" w:rsidP="00540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Kazanów</w:t>
      </w:r>
    </w:p>
    <w:p w:rsidR="00540415" w:rsidRPr="00DE4E44" w:rsidRDefault="00540415" w:rsidP="00540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22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40415" w:rsidRPr="00AC71BB" w:rsidRDefault="00540415" w:rsidP="00540415">
      <w:pPr>
        <w:rPr>
          <w:b/>
          <w:sz w:val="26"/>
          <w:szCs w:val="26"/>
        </w:rPr>
      </w:pPr>
    </w:p>
    <w:p w:rsidR="00540415" w:rsidRPr="00406D06" w:rsidRDefault="00540415" w:rsidP="00F87CBF">
      <w:pPr>
        <w:pStyle w:val="Tekstpodstawowy3"/>
        <w:suppressAutoHyphens/>
        <w:ind w:right="283"/>
        <w:jc w:val="both"/>
        <w:rPr>
          <w:szCs w:val="24"/>
        </w:rPr>
      </w:pPr>
      <w:r w:rsidRPr="00406D06">
        <w:rPr>
          <w:szCs w:val="24"/>
        </w:rPr>
        <w:t>Na podstawie art. 422 ustawy z dnia 5 stycznia 2011 r. – Kodeks wyborczy (Dz. U. z 2018 r. poz. 754, 1000 i 1349) Wójt Gminy Kazanów podaje do publicznej wiadomości informację o okręgach wyborczych, ich granicach i numerach, liczbie radnych wybieranych w okręgach wyborczych oraz siedzibie Gminnej Komisji Wyborczej w Kazanowie w wyborach do Rady Gminy w Kazanowie zarządzonych na dzień 21 października 2018 r.:</w:t>
      </w:r>
    </w:p>
    <w:p w:rsidR="00540415" w:rsidRPr="00DE4E44" w:rsidRDefault="00540415" w:rsidP="00540415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6928"/>
        <w:gridCol w:w="1458"/>
      </w:tblGrid>
      <w:tr w:rsidR="00540415" w:rsidRPr="00540415" w:rsidTr="00540415">
        <w:trPr>
          <w:trHeight w:val="5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Kazanów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Miechów Wieś, Miechów Kolonia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Kroczów Większy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Kowalków Wieś.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Kowalków Kolonia, Wólka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Zakrzówek Kolonia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Zakrzówek Wieś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Kopiec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Niedarczów Górny Wieś, Borów, Dębniak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Niedarczów Dolny Wieś, Ruda, Ostrówka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Niedarczów Dolny Kolonia, Niedarczów Górny Kolonia.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Sołectwa: Kroczów Mniejszy, Ranachów Wieś.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 xml:space="preserve">Sołectwa: </w:t>
            </w:r>
            <w:proofErr w:type="spellStart"/>
            <w:r w:rsidRPr="00540415">
              <w:rPr>
                <w:sz w:val="28"/>
                <w:szCs w:val="28"/>
              </w:rPr>
              <w:t>Ostrownica</w:t>
            </w:r>
            <w:proofErr w:type="spellEnd"/>
            <w:r w:rsidRPr="00540415">
              <w:rPr>
                <w:sz w:val="28"/>
                <w:szCs w:val="28"/>
              </w:rPr>
              <w:t xml:space="preserve"> Wieś, </w:t>
            </w:r>
            <w:proofErr w:type="spellStart"/>
            <w:r w:rsidRPr="00540415">
              <w:rPr>
                <w:sz w:val="28"/>
                <w:szCs w:val="28"/>
              </w:rPr>
              <w:t>Ostrownica</w:t>
            </w:r>
            <w:proofErr w:type="spellEnd"/>
            <w:r w:rsidRPr="00540415">
              <w:rPr>
                <w:sz w:val="28"/>
                <w:szCs w:val="28"/>
              </w:rPr>
              <w:t xml:space="preserve"> Kolonia.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38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Dębnica.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0415" w:rsidRPr="00540415" w:rsidTr="00540415">
        <w:trPr>
          <w:trHeight w:val="4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both"/>
              <w:rPr>
                <w:b/>
                <w:sz w:val="28"/>
                <w:szCs w:val="28"/>
              </w:rPr>
            </w:pPr>
            <w:r w:rsidRPr="00540415">
              <w:rPr>
                <w:sz w:val="28"/>
                <w:szCs w:val="28"/>
              </w:rPr>
              <w:t>Sołectwo</w:t>
            </w:r>
            <w:r w:rsidR="00406D06">
              <w:rPr>
                <w:sz w:val="28"/>
                <w:szCs w:val="28"/>
              </w:rPr>
              <w:t>:</w:t>
            </w:r>
            <w:r w:rsidRPr="00540415">
              <w:rPr>
                <w:sz w:val="28"/>
                <w:szCs w:val="28"/>
              </w:rPr>
              <w:t xml:space="preserve"> Osuchów.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5" w:rsidRPr="00540415" w:rsidRDefault="00540415" w:rsidP="009C55D5">
            <w:pPr>
              <w:jc w:val="center"/>
              <w:rPr>
                <w:b/>
                <w:sz w:val="28"/>
                <w:szCs w:val="28"/>
              </w:rPr>
            </w:pPr>
            <w:r w:rsidRPr="00540415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06D06" w:rsidRDefault="00406D06" w:rsidP="00540415">
      <w:pPr>
        <w:spacing w:line="360" w:lineRule="auto"/>
        <w:jc w:val="both"/>
        <w:rPr>
          <w:b/>
          <w:sz w:val="28"/>
          <w:szCs w:val="28"/>
        </w:rPr>
      </w:pPr>
    </w:p>
    <w:p w:rsidR="00F87CBF" w:rsidRPr="00406D06" w:rsidRDefault="00540415" w:rsidP="0054041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406D06">
        <w:rPr>
          <w:b/>
          <w:sz w:val="22"/>
          <w:szCs w:val="22"/>
          <w:u w:val="single"/>
        </w:rPr>
        <w:t>Siedziba Gminnej Komisji Wyborczej w Kazanowie mieści się:</w:t>
      </w:r>
      <w:r w:rsidR="00F87CBF" w:rsidRPr="00406D06">
        <w:rPr>
          <w:b/>
          <w:sz w:val="22"/>
          <w:szCs w:val="22"/>
          <w:u w:val="single"/>
        </w:rPr>
        <w:t xml:space="preserve"> </w:t>
      </w:r>
    </w:p>
    <w:p w:rsidR="00540415" w:rsidRPr="00406D06" w:rsidRDefault="00F87CBF" w:rsidP="00F87CB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406D06">
        <w:rPr>
          <w:b/>
          <w:sz w:val="22"/>
          <w:szCs w:val="22"/>
          <w:u w:val="single"/>
        </w:rPr>
        <w:t xml:space="preserve">Urząd Gminy Kazanów Plac Partyzantów 28, 26-713 Kazanów </w:t>
      </w:r>
    </w:p>
    <w:p w:rsidR="00406D06" w:rsidRPr="00406D06" w:rsidRDefault="00CD6DE3" w:rsidP="00F87CB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pok. nr 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17 </w:t>
      </w:r>
      <w:r w:rsidR="00406D06" w:rsidRPr="00406D06">
        <w:rPr>
          <w:b/>
          <w:sz w:val="22"/>
          <w:szCs w:val="22"/>
          <w:u w:val="single"/>
        </w:rPr>
        <w:t xml:space="preserve">II piętro  - sala konferencyjna </w:t>
      </w:r>
    </w:p>
    <w:p w:rsidR="00406D06" w:rsidRPr="00406D06" w:rsidRDefault="00406D06" w:rsidP="00F87CBF">
      <w:pPr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406D06">
        <w:rPr>
          <w:b/>
          <w:sz w:val="22"/>
          <w:szCs w:val="22"/>
          <w:u w:val="single"/>
        </w:rPr>
        <w:t>tel</w:t>
      </w:r>
      <w:proofErr w:type="spellEnd"/>
      <w:r w:rsidRPr="00406D06">
        <w:rPr>
          <w:b/>
          <w:sz w:val="22"/>
          <w:szCs w:val="22"/>
          <w:u w:val="single"/>
        </w:rPr>
        <w:t>: (48) 676-60-33      fax: (48) 676-60-55</w:t>
      </w:r>
    </w:p>
    <w:p w:rsidR="00540415" w:rsidRDefault="00540415" w:rsidP="00540415">
      <w:pPr>
        <w:ind w:left="6804" w:right="283"/>
        <w:jc w:val="center"/>
        <w:rPr>
          <w:b/>
          <w:i/>
          <w:sz w:val="32"/>
          <w:szCs w:val="32"/>
        </w:rPr>
      </w:pPr>
    </w:p>
    <w:p w:rsidR="00540415" w:rsidRPr="00F87CBF" w:rsidRDefault="00540415" w:rsidP="00540415">
      <w:pPr>
        <w:ind w:left="6521" w:right="-87"/>
        <w:jc w:val="center"/>
        <w:rPr>
          <w:sz w:val="24"/>
          <w:szCs w:val="24"/>
        </w:rPr>
      </w:pPr>
      <w:r w:rsidRPr="00F87CBF">
        <w:rPr>
          <w:b/>
          <w:sz w:val="24"/>
          <w:szCs w:val="24"/>
        </w:rPr>
        <w:t>Wójt Gminy Kazanów</w:t>
      </w:r>
    </w:p>
    <w:p w:rsidR="00540415" w:rsidRPr="00F87CBF" w:rsidRDefault="00540415" w:rsidP="00540415">
      <w:pPr>
        <w:ind w:left="6521" w:right="-87"/>
        <w:jc w:val="center"/>
        <w:rPr>
          <w:b/>
          <w:sz w:val="24"/>
          <w:szCs w:val="24"/>
        </w:rPr>
      </w:pPr>
    </w:p>
    <w:p w:rsidR="006C10BD" w:rsidRPr="00F87CBF" w:rsidRDefault="00CD6DE3" w:rsidP="00540415">
      <w:pPr>
        <w:ind w:left="6521" w:right="-87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540415" w:rsidRPr="00F87CBF">
        <w:rPr>
          <w:b/>
          <w:sz w:val="24"/>
          <w:szCs w:val="24"/>
        </w:rPr>
        <w:t>Teresa Pancerz-Pyrka</w:t>
      </w:r>
    </w:p>
    <w:sectPr w:rsidR="006C10BD" w:rsidRPr="00F87CBF" w:rsidSect="00540415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15"/>
    <w:rsid w:val="00406D06"/>
    <w:rsid w:val="00540415"/>
    <w:rsid w:val="006C10BD"/>
    <w:rsid w:val="00CD6DE3"/>
    <w:rsid w:val="00EF77AF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A14E"/>
  <w15:chartTrackingRefBased/>
  <w15:docId w15:val="{5C2B644F-FFC4-48E8-8706-488324F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415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404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04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2018-08-22T12:15:00Z</cp:lastPrinted>
  <dcterms:created xsi:type="dcterms:W3CDTF">2018-08-22T11:28:00Z</dcterms:created>
  <dcterms:modified xsi:type="dcterms:W3CDTF">2018-08-22T12:46:00Z</dcterms:modified>
</cp:coreProperties>
</file>